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60" w:rsidRPr="00445F4E" w:rsidRDefault="004C6553" w:rsidP="00E6762D">
      <w:pPr>
        <w:jc w:val="center"/>
        <w:rPr>
          <w:rFonts w:ascii="CleargothicCE" w:hAnsi="CleargothicCE"/>
          <w:b/>
        </w:rPr>
      </w:pPr>
      <w:r>
        <w:rPr>
          <w:rFonts w:ascii="CleargothicCE" w:hAnsi="CleargothicCE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74964</wp:posOffset>
            </wp:positionH>
            <wp:positionV relativeFrom="paragraph">
              <wp:posOffset>-86347</wp:posOffset>
            </wp:positionV>
            <wp:extent cx="484804" cy="515401"/>
            <wp:effectExtent l="57150" t="19050" r="67646" b="56099"/>
            <wp:wrapNone/>
            <wp:docPr id="6" name="Obrázek 0" descr="UZICE znak obc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ZICE znak obc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804" cy="515401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0B4499" w:rsidRPr="002D1F59">
        <w:rPr>
          <w:rFonts w:ascii="CleargothicCE" w:hAnsi="CleargothicCE"/>
          <w:sz w:val="32"/>
        </w:rPr>
        <w:t></w:t>
      </w:r>
      <w:r w:rsidR="000B4499" w:rsidRPr="002D1F59">
        <w:rPr>
          <w:rFonts w:ascii="CleargothicCE" w:hAnsi="CleargothicCE"/>
          <w:sz w:val="32"/>
        </w:rPr>
        <w:t></w:t>
      </w:r>
      <w:r w:rsidR="000B4499" w:rsidRPr="002D1F59">
        <w:rPr>
          <w:rFonts w:ascii="CleargothicCE" w:hAnsi="CleargothicCE"/>
          <w:sz w:val="32"/>
        </w:rPr>
        <w:t></w:t>
      </w:r>
      <w:r w:rsidR="000B4499" w:rsidRPr="002D1F59">
        <w:rPr>
          <w:rFonts w:ascii="CleargothicCE" w:hAnsi="CleargothicCE"/>
          <w:sz w:val="32"/>
        </w:rPr>
        <w:t></w:t>
      </w:r>
      <w:r w:rsidR="000B4499" w:rsidRPr="002D1F59">
        <w:rPr>
          <w:rFonts w:ascii="CleargothicCE" w:hAnsi="CleargothicCE"/>
          <w:sz w:val="32"/>
        </w:rPr>
        <w:t></w:t>
      </w:r>
      <w:r w:rsidR="000B4499" w:rsidRPr="00445F4E">
        <w:rPr>
          <w:rFonts w:ascii="Tahoma" w:hAnsi="Tahoma" w:cs="Tahoma"/>
          <w:b/>
        </w:rPr>
        <w:t>Obecní úřad Úžice</w:t>
      </w:r>
      <w:r w:rsidR="000B4499">
        <w:rPr>
          <w:rFonts w:ascii="Tahoma" w:hAnsi="Tahoma" w:cs="Tahoma"/>
          <w:b/>
        </w:rPr>
        <w:t xml:space="preserve"> </w:t>
      </w:r>
      <w:r w:rsidR="000B4499" w:rsidRPr="00445F4E">
        <w:rPr>
          <w:rFonts w:ascii="Tahoma" w:hAnsi="Tahoma" w:cs="Tahoma"/>
          <w:b/>
        </w:rPr>
        <w:t xml:space="preserve"> </w:t>
      </w:r>
      <w:r w:rsidR="000B4499" w:rsidRPr="00445F4E">
        <w:rPr>
          <w:rFonts w:ascii="CleargothicCE" w:hAnsi="CleargothicCE"/>
          <w:b/>
        </w:rPr>
        <w:t></w:t>
      </w:r>
      <w:r w:rsidR="000B4499" w:rsidRPr="00445F4E">
        <w:rPr>
          <w:rFonts w:ascii="Tahoma" w:hAnsi="Tahoma" w:cs="Tahoma"/>
          <w:b/>
        </w:rPr>
        <w:t>Nádražní 200, 277 45  Úžice</w:t>
      </w:r>
    </w:p>
    <w:p w:rsidR="00456160" w:rsidRPr="00445F4E" w:rsidRDefault="00456160" w:rsidP="00456160">
      <w:pPr>
        <w:jc w:val="center"/>
        <w:rPr>
          <w:rFonts w:ascii="Tahoma" w:hAnsi="Tahoma" w:cs="Tahoma"/>
          <w:sz w:val="22"/>
        </w:rPr>
      </w:pPr>
      <w:r w:rsidRPr="002D1F59">
        <w:rPr>
          <w:rFonts w:ascii="CleargothicCE" w:hAnsi="CleargothicCE"/>
          <w:sz w:val="32"/>
        </w:rPr>
        <w:t></w:t>
      </w:r>
      <w:r w:rsidRPr="002D1F59">
        <w:rPr>
          <w:rFonts w:ascii="CleargothicCE" w:hAnsi="CleargothicCE"/>
          <w:sz w:val="32"/>
        </w:rPr>
        <w:t></w:t>
      </w:r>
      <w:r w:rsidRPr="002D1F59">
        <w:rPr>
          <w:rFonts w:ascii="CleargothicCE" w:hAnsi="CleargothicCE"/>
          <w:sz w:val="32"/>
        </w:rPr>
        <w:t></w:t>
      </w:r>
      <w:r w:rsidRPr="002D1F59">
        <w:rPr>
          <w:rFonts w:ascii="CleargothicCE" w:hAnsi="CleargothicCE"/>
          <w:sz w:val="32"/>
        </w:rPr>
        <w:t></w:t>
      </w:r>
      <w:r w:rsidRPr="002D1F59">
        <w:rPr>
          <w:rFonts w:ascii="CleargothicCE" w:hAnsi="CleargothicCE"/>
        </w:rPr>
        <w:sym w:font="Wingdings 2" w:char="F027"/>
      </w:r>
      <w:r w:rsidRPr="002D1F59">
        <w:rPr>
          <w:rFonts w:ascii="CleargothicCE" w:hAnsi="CleargothicCE"/>
          <w:sz w:val="22"/>
        </w:rPr>
        <w:t></w:t>
      </w:r>
      <w:r w:rsidR="00445F4E" w:rsidRPr="00445F4E">
        <w:rPr>
          <w:rFonts w:ascii="Tahoma" w:hAnsi="Tahoma" w:cs="Tahoma"/>
          <w:sz w:val="20"/>
          <w:szCs w:val="20"/>
        </w:rPr>
        <w:t>315 728 051</w:t>
      </w:r>
      <w:r w:rsidRPr="00445F4E">
        <w:rPr>
          <w:rFonts w:ascii="CleargothicCE" w:hAnsi="CleargothicCE"/>
          <w:sz w:val="20"/>
          <w:szCs w:val="20"/>
        </w:rPr>
        <w:t></w:t>
      </w:r>
      <w:r w:rsidR="00445F4E">
        <w:rPr>
          <w:rFonts w:ascii="CleargothicCE" w:hAnsi="CleargothicCE"/>
          <w:sz w:val="22"/>
        </w:rPr>
        <w:t></w:t>
      </w:r>
      <w:r w:rsidRPr="00445F4E">
        <w:rPr>
          <w:rFonts w:ascii="CleargothicCE" w:hAnsi="CleargothicCE"/>
          <w:sz w:val="22"/>
          <w:szCs w:val="22"/>
        </w:rPr>
        <w:t></w:t>
      </w:r>
      <w:r w:rsidR="00BA50A5">
        <w:rPr>
          <w:rFonts w:ascii="Tahoma" w:hAnsi="Tahoma" w:cs="Tahoma"/>
          <w:b/>
          <w:bCs/>
          <w:sz w:val="22"/>
          <w:szCs w:val="22"/>
        </w:rPr>
        <w:t>fax:</w:t>
      </w:r>
      <w:r w:rsidRPr="00445F4E">
        <w:rPr>
          <w:rFonts w:ascii="CleargothicCE" w:hAnsi="CleargothicCE"/>
          <w:sz w:val="22"/>
          <w:szCs w:val="22"/>
        </w:rPr>
        <w:t></w:t>
      </w:r>
      <w:r w:rsidR="00445F4E" w:rsidRPr="00445F4E">
        <w:rPr>
          <w:rFonts w:ascii="Tahoma" w:hAnsi="Tahoma" w:cs="Tahoma"/>
          <w:sz w:val="20"/>
          <w:szCs w:val="20"/>
        </w:rPr>
        <w:t>315 728 059</w:t>
      </w:r>
      <w:r w:rsidRPr="002D1F59">
        <w:rPr>
          <w:rFonts w:ascii="CleargothicCE" w:hAnsi="CleargothicCE"/>
          <w:sz w:val="22"/>
        </w:rPr>
        <w:t></w:t>
      </w:r>
      <w:r w:rsidRPr="002D1F59">
        <w:rPr>
          <w:rFonts w:ascii="CleargothicCE" w:hAnsi="CleargothicCE"/>
          <w:sz w:val="22"/>
        </w:rPr>
        <w:t></w:t>
      </w:r>
      <w:r w:rsidRPr="002D1F59">
        <w:rPr>
          <w:rFonts w:ascii="CleargothicCE" w:hAnsi="CleargothicCE"/>
          <w:sz w:val="22"/>
        </w:rPr>
        <w:t></w:t>
      </w:r>
      <w:r w:rsidRPr="002D1F59">
        <w:rPr>
          <w:rFonts w:ascii="CleargothicCE" w:hAnsi="CleargothicCE"/>
        </w:rPr>
        <w:sym w:font="Wingdings" w:char="F02C"/>
      </w:r>
      <w:r w:rsidRPr="002D1F59">
        <w:rPr>
          <w:rFonts w:ascii="CleargothicCE" w:hAnsi="CleargothicCE"/>
          <w:sz w:val="28"/>
        </w:rPr>
        <w:t></w:t>
      </w:r>
      <w:r w:rsidR="00445F4E" w:rsidRPr="00445F4E">
        <w:rPr>
          <w:rFonts w:ascii="Tahoma" w:hAnsi="Tahoma" w:cs="Tahoma"/>
          <w:sz w:val="20"/>
          <w:szCs w:val="20"/>
        </w:rPr>
        <w:t>obec@uzice.cz</w:t>
      </w:r>
      <w:r w:rsidR="00445F4E">
        <w:rPr>
          <w:rFonts w:ascii="CleargothicCE" w:hAnsi="CleargothicCE"/>
          <w:sz w:val="20"/>
          <w:szCs w:val="20"/>
        </w:rPr>
        <w:t></w:t>
      </w:r>
      <w:r w:rsidR="00445F4E">
        <w:rPr>
          <w:rFonts w:ascii="CleargothicCE" w:hAnsi="CleargothicCE"/>
          <w:sz w:val="20"/>
          <w:szCs w:val="20"/>
        </w:rPr>
        <w:t></w:t>
      </w:r>
      <w:r w:rsidR="00445F4E">
        <w:rPr>
          <w:rFonts w:ascii="CleargothicCE" w:hAnsi="CleargothicCE"/>
          <w:sz w:val="20"/>
          <w:szCs w:val="20"/>
        </w:rPr>
        <w:t></w:t>
      </w:r>
      <w:r w:rsidR="00445F4E">
        <w:rPr>
          <w:rFonts w:ascii="CleargothicCE" w:hAnsi="CleargothicCE"/>
          <w:sz w:val="20"/>
          <w:szCs w:val="20"/>
        </w:rPr>
        <w:t></w:t>
      </w:r>
      <w:r w:rsidR="00445F4E">
        <w:rPr>
          <w:rFonts w:ascii="Tahoma" w:hAnsi="Tahoma" w:cs="Tahoma"/>
          <w:sz w:val="20"/>
          <w:szCs w:val="20"/>
        </w:rPr>
        <w:t>www.uzice.cz</w:t>
      </w:r>
    </w:p>
    <w:p w:rsidR="00212DCD" w:rsidRDefault="00EF3CFB" w:rsidP="00E6762D">
      <w:pPr>
        <w:jc w:val="center"/>
        <w:rPr>
          <w:rFonts w:ascii="KoblenzCE" w:hAnsi="KoblenzCE"/>
          <w:sz w:val="22"/>
        </w:rPr>
      </w:pPr>
      <w:r w:rsidRPr="00EF3CFB">
        <w:rPr>
          <w:rFonts w:ascii="CleargothicCE" w:hAnsi="CleargothicCE"/>
          <w:noProof/>
          <w:sz w:val="20"/>
        </w:rPr>
        <w:pict>
          <v:line id="_x0000_s1027" style="position:absolute;left:0;text-align:left;z-index:251657216;mso-wrap-edited:f" from="-9.35pt,5.75pt" to="467.5pt,5.75pt" wrapcoords="-34 0 -34 0 21668 0 21668 0 -34 0" strokecolor="#c00000">
            <w10:wrap type="tight"/>
          </v:line>
        </w:pict>
      </w:r>
    </w:p>
    <w:p w:rsidR="00F72C16" w:rsidRPr="000B4499" w:rsidRDefault="00EB2EF8" w:rsidP="000B4499">
      <w:pPr>
        <w:spacing w:after="60"/>
        <w:jc w:val="both"/>
        <w:rPr>
          <w:rFonts w:ascii="Tahoma" w:hAnsi="Tahoma" w:cs="Tahoma"/>
          <w:sz w:val="22"/>
          <w:szCs w:val="22"/>
        </w:rPr>
      </w:pPr>
      <w:r w:rsidRPr="000B4499">
        <w:rPr>
          <w:rFonts w:ascii="Tahoma" w:hAnsi="Tahoma" w:cs="Tahoma"/>
          <w:sz w:val="22"/>
          <w:szCs w:val="22"/>
        </w:rPr>
        <w:t>Úžice dne</w:t>
      </w:r>
      <w:r w:rsidR="00015DE3" w:rsidRPr="000B4499">
        <w:rPr>
          <w:rFonts w:ascii="Tahoma" w:hAnsi="Tahoma" w:cs="Tahoma"/>
          <w:sz w:val="22"/>
          <w:szCs w:val="22"/>
        </w:rPr>
        <w:t xml:space="preserve"> </w:t>
      </w:r>
      <w:r w:rsidR="002155E6">
        <w:rPr>
          <w:rFonts w:ascii="Tahoma" w:hAnsi="Tahoma" w:cs="Tahoma"/>
          <w:sz w:val="22"/>
          <w:szCs w:val="22"/>
        </w:rPr>
        <w:t>11. 11. 2013</w:t>
      </w:r>
      <w:r w:rsidR="00156F20" w:rsidRPr="000B4499">
        <w:rPr>
          <w:rFonts w:ascii="Tahoma" w:hAnsi="Tahoma" w:cs="Tahoma"/>
          <w:sz w:val="22"/>
          <w:szCs w:val="22"/>
        </w:rPr>
        <w:tab/>
      </w:r>
      <w:r w:rsidR="00C71EA7" w:rsidRPr="000B4499">
        <w:rPr>
          <w:rFonts w:ascii="Tahoma" w:hAnsi="Tahoma" w:cs="Tahoma"/>
          <w:sz w:val="22"/>
          <w:szCs w:val="22"/>
        </w:rPr>
        <w:tab/>
      </w:r>
      <w:r w:rsidR="00212DCD" w:rsidRPr="000B4499">
        <w:rPr>
          <w:rFonts w:ascii="Tahoma" w:hAnsi="Tahoma" w:cs="Tahoma"/>
          <w:sz w:val="22"/>
          <w:szCs w:val="22"/>
        </w:rPr>
        <w:tab/>
      </w:r>
      <w:r w:rsidR="002155E6">
        <w:rPr>
          <w:rFonts w:ascii="Tahoma" w:hAnsi="Tahoma" w:cs="Tahoma"/>
          <w:sz w:val="22"/>
          <w:szCs w:val="22"/>
        </w:rPr>
        <w:tab/>
      </w:r>
      <w:r w:rsidR="00212DCD" w:rsidRPr="000B4499">
        <w:rPr>
          <w:rFonts w:ascii="Tahoma" w:hAnsi="Tahoma" w:cs="Tahoma"/>
          <w:sz w:val="22"/>
          <w:szCs w:val="22"/>
        </w:rPr>
        <w:tab/>
      </w:r>
      <w:r w:rsidR="00212DCD" w:rsidRPr="000B4499">
        <w:rPr>
          <w:rFonts w:ascii="Tahoma" w:hAnsi="Tahoma" w:cs="Tahoma"/>
          <w:sz w:val="22"/>
          <w:szCs w:val="22"/>
        </w:rPr>
        <w:tab/>
      </w:r>
      <w:r w:rsidR="00445F4E" w:rsidRPr="000B4499">
        <w:rPr>
          <w:rFonts w:ascii="Tahoma" w:hAnsi="Tahoma" w:cs="Tahoma"/>
          <w:sz w:val="22"/>
          <w:szCs w:val="22"/>
        </w:rPr>
        <w:tab/>
      </w:r>
      <w:r w:rsidR="00F72C16" w:rsidRPr="000B4499">
        <w:rPr>
          <w:rFonts w:ascii="Tahoma" w:hAnsi="Tahoma" w:cs="Tahoma"/>
          <w:sz w:val="22"/>
          <w:szCs w:val="22"/>
        </w:rPr>
        <w:t>Č.</w:t>
      </w:r>
      <w:r w:rsidR="00445F4E" w:rsidRPr="000B44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72C16" w:rsidRPr="000B4499">
        <w:rPr>
          <w:rFonts w:ascii="Tahoma" w:hAnsi="Tahoma" w:cs="Tahoma"/>
          <w:sz w:val="22"/>
          <w:szCs w:val="22"/>
        </w:rPr>
        <w:t>j</w:t>
      </w:r>
      <w:proofErr w:type="spellEnd"/>
      <w:r w:rsidR="00F72C16" w:rsidRPr="000B4499">
        <w:rPr>
          <w:rFonts w:ascii="Tahoma" w:hAnsi="Tahoma" w:cs="Tahoma"/>
          <w:sz w:val="22"/>
          <w:szCs w:val="22"/>
        </w:rPr>
        <w:t>.:</w:t>
      </w:r>
      <w:r w:rsidR="006279FC" w:rsidRPr="000B4499">
        <w:rPr>
          <w:rFonts w:ascii="Tahoma" w:hAnsi="Tahoma" w:cs="Tahoma"/>
          <w:sz w:val="22"/>
          <w:szCs w:val="22"/>
        </w:rPr>
        <w:t xml:space="preserve"> </w:t>
      </w:r>
      <w:r w:rsidR="002155E6">
        <w:rPr>
          <w:rFonts w:ascii="Tahoma" w:hAnsi="Tahoma" w:cs="Tahoma"/>
          <w:sz w:val="22"/>
          <w:szCs w:val="22"/>
        </w:rPr>
        <w:t>901/2</w:t>
      </w:r>
      <w:r w:rsidR="006279FC" w:rsidRPr="000B4499">
        <w:rPr>
          <w:rFonts w:ascii="Tahoma" w:hAnsi="Tahoma" w:cs="Tahoma"/>
          <w:sz w:val="22"/>
          <w:szCs w:val="22"/>
        </w:rPr>
        <w:t>/</w:t>
      </w:r>
      <w:r w:rsidR="0023264C" w:rsidRPr="000B4499">
        <w:rPr>
          <w:rFonts w:ascii="Tahoma" w:hAnsi="Tahoma" w:cs="Tahoma"/>
          <w:sz w:val="22"/>
          <w:szCs w:val="22"/>
        </w:rPr>
        <w:t>20</w:t>
      </w:r>
      <w:r w:rsidR="006D106F" w:rsidRPr="000B4499">
        <w:rPr>
          <w:rFonts w:ascii="Tahoma" w:hAnsi="Tahoma" w:cs="Tahoma"/>
          <w:sz w:val="22"/>
          <w:szCs w:val="22"/>
        </w:rPr>
        <w:t>1</w:t>
      </w:r>
      <w:r w:rsidR="004C6553" w:rsidRPr="000B4499">
        <w:rPr>
          <w:rFonts w:ascii="Tahoma" w:hAnsi="Tahoma" w:cs="Tahoma"/>
          <w:sz w:val="22"/>
          <w:szCs w:val="22"/>
        </w:rPr>
        <w:t>3</w:t>
      </w:r>
      <w:r w:rsidR="0023264C" w:rsidRPr="000B4499">
        <w:rPr>
          <w:rFonts w:ascii="Tahoma" w:hAnsi="Tahoma" w:cs="Tahoma"/>
          <w:sz w:val="22"/>
          <w:szCs w:val="22"/>
        </w:rPr>
        <w:t>/OU</w:t>
      </w:r>
    </w:p>
    <w:p w:rsidR="000B4499" w:rsidRDefault="000B4499" w:rsidP="000B4499">
      <w:pPr>
        <w:jc w:val="both"/>
        <w:rPr>
          <w:rFonts w:ascii="Tahoma" w:hAnsi="Tahoma" w:cs="Tahoma"/>
          <w:sz w:val="22"/>
          <w:szCs w:val="22"/>
        </w:rPr>
      </w:pPr>
    </w:p>
    <w:p w:rsidR="000B4499" w:rsidRDefault="000B4499" w:rsidP="00863FF2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proofErr w:type="spellStart"/>
      <w:r w:rsidR="00863FF2">
        <w:rPr>
          <w:rFonts w:ascii="Tahoma" w:hAnsi="Tahoma" w:cs="Tahoma"/>
          <w:sz w:val="22"/>
          <w:szCs w:val="22"/>
        </w:rPr>
        <w:t>Hráský</w:t>
      </w:r>
      <w:proofErr w:type="spellEnd"/>
      <w:r w:rsidR="00863FF2">
        <w:rPr>
          <w:rFonts w:ascii="Tahoma" w:hAnsi="Tahoma" w:cs="Tahoma"/>
          <w:sz w:val="22"/>
          <w:szCs w:val="22"/>
        </w:rPr>
        <w:t xml:space="preserve"> &amp; </w:t>
      </w:r>
      <w:proofErr w:type="spellStart"/>
      <w:r w:rsidR="00863FF2">
        <w:rPr>
          <w:rFonts w:ascii="Tahoma" w:hAnsi="Tahoma" w:cs="Tahoma"/>
          <w:sz w:val="22"/>
          <w:szCs w:val="22"/>
        </w:rPr>
        <w:t>Hráská</w:t>
      </w:r>
      <w:proofErr w:type="spellEnd"/>
      <w:r w:rsidR="00863FF2">
        <w:rPr>
          <w:rFonts w:ascii="Tahoma" w:hAnsi="Tahoma" w:cs="Tahoma"/>
          <w:sz w:val="22"/>
          <w:szCs w:val="22"/>
        </w:rPr>
        <w:t>, advokátní kancelář</w:t>
      </w:r>
    </w:p>
    <w:p w:rsidR="00863FF2" w:rsidRDefault="00863FF2" w:rsidP="00863FF2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Ostrovského 911/30</w:t>
      </w:r>
    </w:p>
    <w:p w:rsidR="00863FF2" w:rsidRPr="000B4499" w:rsidRDefault="00863FF2" w:rsidP="00863FF2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150 00 Praha 5</w:t>
      </w:r>
    </w:p>
    <w:p w:rsidR="002A1C62" w:rsidRPr="000B4499" w:rsidRDefault="002A1C62" w:rsidP="000B4499">
      <w:pPr>
        <w:jc w:val="both"/>
        <w:rPr>
          <w:rFonts w:ascii="Tahoma" w:hAnsi="Tahoma" w:cs="Tahoma"/>
          <w:sz w:val="22"/>
          <w:szCs w:val="22"/>
        </w:rPr>
      </w:pPr>
    </w:p>
    <w:p w:rsidR="002A1C62" w:rsidRPr="000B4499" w:rsidRDefault="002A1C62" w:rsidP="000B4499">
      <w:pPr>
        <w:jc w:val="both"/>
        <w:rPr>
          <w:rFonts w:ascii="Tahoma" w:hAnsi="Tahoma" w:cs="Tahoma"/>
          <w:sz w:val="22"/>
          <w:szCs w:val="22"/>
        </w:rPr>
      </w:pPr>
    </w:p>
    <w:p w:rsidR="002A1C62" w:rsidRPr="000B4499" w:rsidRDefault="002A1C62" w:rsidP="000B4499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0B4499">
        <w:rPr>
          <w:rFonts w:ascii="Tahoma" w:hAnsi="Tahoma" w:cs="Tahoma"/>
          <w:b/>
          <w:bCs/>
          <w:sz w:val="22"/>
          <w:szCs w:val="22"/>
        </w:rPr>
        <w:t>Věc: Rozhodnutí o námitkách</w:t>
      </w:r>
    </w:p>
    <w:p w:rsidR="002A1C62" w:rsidRPr="000B4499" w:rsidRDefault="002A1C62" w:rsidP="000B4499">
      <w:pPr>
        <w:jc w:val="both"/>
        <w:rPr>
          <w:rFonts w:ascii="Tahoma" w:hAnsi="Tahoma" w:cs="Tahoma"/>
          <w:sz w:val="22"/>
          <w:szCs w:val="22"/>
        </w:rPr>
      </w:pPr>
    </w:p>
    <w:p w:rsidR="002A1C62" w:rsidRPr="000B4499" w:rsidRDefault="002A1C62" w:rsidP="000B4499">
      <w:pPr>
        <w:jc w:val="both"/>
        <w:rPr>
          <w:rFonts w:ascii="Tahoma" w:hAnsi="Tahoma" w:cs="Tahoma"/>
          <w:sz w:val="22"/>
          <w:szCs w:val="22"/>
        </w:rPr>
      </w:pPr>
      <w:r w:rsidRPr="000B4499">
        <w:rPr>
          <w:rFonts w:ascii="Tahoma" w:hAnsi="Tahoma" w:cs="Tahoma"/>
          <w:sz w:val="22"/>
          <w:szCs w:val="22"/>
        </w:rPr>
        <w:t>Na základě Vaš</w:t>
      </w:r>
      <w:r w:rsidR="00863FF2">
        <w:rPr>
          <w:rFonts w:ascii="Tahoma" w:hAnsi="Tahoma" w:cs="Tahoma"/>
          <w:sz w:val="22"/>
          <w:szCs w:val="22"/>
        </w:rPr>
        <w:t>ich</w:t>
      </w:r>
      <w:r w:rsidRPr="000B4499">
        <w:rPr>
          <w:rFonts w:ascii="Tahoma" w:hAnsi="Tahoma" w:cs="Tahoma"/>
          <w:sz w:val="22"/>
          <w:szCs w:val="22"/>
        </w:rPr>
        <w:t xml:space="preserve"> námit</w:t>
      </w:r>
      <w:r w:rsidR="00863FF2">
        <w:rPr>
          <w:rFonts w:ascii="Tahoma" w:hAnsi="Tahoma" w:cs="Tahoma"/>
          <w:sz w:val="22"/>
          <w:szCs w:val="22"/>
        </w:rPr>
        <w:t>e</w:t>
      </w:r>
      <w:r w:rsidRPr="000B4499">
        <w:rPr>
          <w:rFonts w:ascii="Tahoma" w:hAnsi="Tahoma" w:cs="Tahoma"/>
          <w:sz w:val="22"/>
          <w:szCs w:val="22"/>
        </w:rPr>
        <w:t xml:space="preserve">k podaných k návrhu </w:t>
      </w:r>
      <w:r w:rsidR="000B4499">
        <w:rPr>
          <w:rFonts w:ascii="Tahoma" w:hAnsi="Tahoma" w:cs="Tahoma"/>
          <w:sz w:val="22"/>
          <w:szCs w:val="22"/>
        </w:rPr>
        <w:t>Změny č. 4 ú</w:t>
      </w:r>
      <w:r w:rsidRPr="000B4499">
        <w:rPr>
          <w:rFonts w:ascii="Tahoma" w:hAnsi="Tahoma" w:cs="Tahoma"/>
          <w:sz w:val="22"/>
          <w:szCs w:val="22"/>
        </w:rPr>
        <w:t xml:space="preserve">zemního plánu </w:t>
      </w:r>
      <w:r w:rsidR="000B4499">
        <w:rPr>
          <w:rFonts w:ascii="Tahoma" w:hAnsi="Tahoma" w:cs="Tahoma"/>
          <w:sz w:val="22"/>
          <w:szCs w:val="22"/>
        </w:rPr>
        <w:t xml:space="preserve">obce Úžice </w:t>
      </w:r>
      <w:r w:rsidRPr="000B4499">
        <w:rPr>
          <w:rFonts w:ascii="Tahoma" w:hAnsi="Tahoma" w:cs="Tahoma"/>
          <w:sz w:val="22"/>
          <w:szCs w:val="22"/>
        </w:rPr>
        <w:t xml:space="preserve">dne </w:t>
      </w:r>
      <w:r w:rsidR="00863FF2">
        <w:rPr>
          <w:rFonts w:ascii="Tahoma" w:hAnsi="Tahoma" w:cs="Tahoma"/>
          <w:sz w:val="22"/>
          <w:szCs w:val="22"/>
        </w:rPr>
        <w:t>2</w:t>
      </w:r>
      <w:r w:rsidR="000B4499">
        <w:rPr>
          <w:rFonts w:ascii="Tahoma" w:hAnsi="Tahoma" w:cs="Tahoma"/>
          <w:sz w:val="22"/>
          <w:szCs w:val="22"/>
        </w:rPr>
        <w:t xml:space="preserve">. 8. 2013 vedené pod </w:t>
      </w:r>
      <w:r w:rsidRPr="000B4499">
        <w:rPr>
          <w:rFonts w:ascii="Tahoma" w:hAnsi="Tahoma" w:cs="Tahoma"/>
          <w:sz w:val="22"/>
          <w:szCs w:val="22"/>
        </w:rPr>
        <w:t xml:space="preserve">čj. </w:t>
      </w:r>
      <w:r w:rsidR="00863FF2">
        <w:rPr>
          <w:rFonts w:ascii="Tahoma" w:hAnsi="Tahoma" w:cs="Tahoma"/>
          <w:sz w:val="22"/>
          <w:szCs w:val="22"/>
        </w:rPr>
        <w:t>639</w:t>
      </w:r>
      <w:r w:rsidR="000B4499">
        <w:rPr>
          <w:rFonts w:ascii="Tahoma" w:hAnsi="Tahoma" w:cs="Tahoma"/>
          <w:sz w:val="22"/>
          <w:szCs w:val="22"/>
        </w:rPr>
        <w:t xml:space="preserve">/2013 </w:t>
      </w:r>
      <w:r w:rsidRPr="000B4499">
        <w:rPr>
          <w:rFonts w:ascii="Tahoma" w:hAnsi="Tahoma" w:cs="Tahoma"/>
          <w:sz w:val="22"/>
          <w:szCs w:val="22"/>
        </w:rPr>
        <w:t xml:space="preserve">přijalo zastupitelstvo obce </w:t>
      </w:r>
      <w:r w:rsidR="000B4499">
        <w:rPr>
          <w:rFonts w:ascii="Tahoma" w:hAnsi="Tahoma" w:cs="Tahoma"/>
          <w:sz w:val="22"/>
          <w:szCs w:val="22"/>
        </w:rPr>
        <w:t xml:space="preserve">Úžice </w:t>
      </w:r>
      <w:r w:rsidRPr="000B4499">
        <w:rPr>
          <w:rFonts w:ascii="Tahoma" w:hAnsi="Tahoma" w:cs="Tahoma"/>
          <w:sz w:val="22"/>
          <w:szCs w:val="22"/>
        </w:rPr>
        <w:t xml:space="preserve">dne </w:t>
      </w:r>
      <w:r w:rsidR="002155E6">
        <w:rPr>
          <w:rFonts w:ascii="Tahoma" w:hAnsi="Tahoma" w:cs="Tahoma"/>
          <w:sz w:val="22"/>
          <w:szCs w:val="22"/>
        </w:rPr>
        <w:t>7. 11. 2013, usnesení č. 11/2013</w:t>
      </w:r>
      <w:r w:rsidRPr="000B4499">
        <w:rPr>
          <w:rFonts w:ascii="Tahoma" w:hAnsi="Tahoma" w:cs="Tahoma"/>
          <w:sz w:val="22"/>
          <w:szCs w:val="22"/>
        </w:rPr>
        <w:t>, ve kterém o Vašich námitkách rozhodlo následujícím způsobem:</w:t>
      </w:r>
    </w:p>
    <w:p w:rsidR="002A1C62" w:rsidRDefault="002A1C62" w:rsidP="000B4499">
      <w:pPr>
        <w:jc w:val="both"/>
        <w:rPr>
          <w:rFonts w:ascii="Tahoma" w:hAnsi="Tahoma" w:cs="Tahoma"/>
          <w:sz w:val="22"/>
          <w:szCs w:val="22"/>
        </w:rPr>
      </w:pPr>
    </w:p>
    <w:p w:rsidR="00DF61E6" w:rsidRDefault="00DF61E6" w:rsidP="000B4499">
      <w:pPr>
        <w:jc w:val="both"/>
        <w:rPr>
          <w:rFonts w:ascii="Tahoma" w:hAnsi="Tahoma" w:cs="Tahoma"/>
          <w:sz w:val="22"/>
          <w:szCs w:val="22"/>
        </w:rPr>
      </w:pPr>
    </w:p>
    <w:p w:rsidR="00863FF2" w:rsidRPr="00670277" w:rsidRDefault="00863FF2" w:rsidP="00863FF2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  <w:r w:rsidRPr="00670277">
        <w:rPr>
          <w:rFonts w:ascii="Tahoma" w:hAnsi="Tahoma" w:cs="Tahoma"/>
          <w:b/>
          <w:sz w:val="22"/>
          <w:szCs w:val="22"/>
        </w:rPr>
        <w:t xml:space="preserve">N02 – 05 – </w:t>
      </w:r>
      <w:proofErr w:type="spellStart"/>
      <w:r w:rsidRPr="00670277">
        <w:rPr>
          <w:rFonts w:ascii="Tahoma" w:hAnsi="Tahoma" w:cs="Tahoma"/>
          <w:b/>
          <w:sz w:val="22"/>
          <w:szCs w:val="22"/>
        </w:rPr>
        <w:t>Hráský</w:t>
      </w:r>
      <w:proofErr w:type="spellEnd"/>
      <w:r w:rsidRPr="00670277">
        <w:rPr>
          <w:rFonts w:ascii="Tahoma" w:hAnsi="Tahoma" w:cs="Tahoma"/>
          <w:b/>
          <w:sz w:val="22"/>
          <w:szCs w:val="22"/>
        </w:rPr>
        <w:t xml:space="preserve"> &amp; </w:t>
      </w:r>
      <w:proofErr w:type="spellStart"/>
      <w:r w:rsidRPr="00670277">
        <w:rPr>
          <w:rFonts w:ascii="Tahoma" w:hAnsi="Tahoma" w:cs="Tahoma"/>
          <w:b/>
          <w:sz w:val="22"/>
          <w:szCs w:val="22"/>
        </w:rPr>
        <w:t>Hráská</w:t>
      </w:r>
      <w:proofErr w:type="spellEnd"/>
      <w:r w:rsidRPr="00670277">
        <w:rPr>
          <w:rFonts w:ascii="Tahoma" w:hAnsi="Tahoma" w:cs="Tahoma"/>
          <w:b/>
          <w:sz w:val="22"/>
          <w:szCs w:val="22"/>
        </w:rPr>
        <w:t>, advokátní kancelář, Ostrovského 911/30, 150 00 Praha 5, ze dne 2. 8. 2013</w:t>
      </w:r>
    </w:p>
    <w:p w:rsidR="00863FF2" w:rsidRPr="00670277" w:rsidRDefault="00863FF2" w:rsidP="00863FF2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863FF2" w:rsidRPr="00670277" w:rsidRDefault="00863FF2" w:rsidP="00863FF2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  <w:r w:rsidRPr="00670277">
        <w:rPr>
          <w:rFonts w:ascii="Tahoma" w:hAnsi="Tahoma" w:cs="Tahoma"/>
          <w:b/>
          <w:sz w:val="22"/>
          <w:szCs w:val="22"/>
        </w:rPr>
        <w:t>N02</w:t>
      </w:r>
    </w:p>
    <w:p w:rsidR="00863FF2" w:rsidRPr="00670277" w:rsidRDefault="00863FF2" w:rsidP="00DF61E6">
      <w:pPr>
        <w:autoSpaceDE w:val="0"/>
        <w:autoSpaceDN w:val="0"/>
        <w:adjustRightInd w:val="0"/>
        <w:spacing w:before="12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670277">
        <w:rPr>
          <w:rFonts w:ascii="Tahoma" w:hAnsi="Tahoma" w:cs="Tahoma"/>
          <w:sz w:val="22"/>
          <w:szCs w:val="22"/>
          <w:u w:val="single"/>
        </w:rPr>
        <w:t>Citace:</w:t>
      </w:r>
      <w:r w:rsidRPr="00670277">
        <w:rPr>
          <w:rFonts w:ascii="Tahoma" w:hAnsi="Tahoma" w:cs="Tahoma"/>
          <w:sz w:val="22"/>
          <w:szCs w:val="22"/>
        </w:rPr>
        <w:t xml:space="preserve"> „</w:t>
      </w:r>
      <w:r w:rsidRPr="00670277">
        <w:rPr>
          <w:rFonts w:ascii="Tahoma" w:eastAsiaTheme="minorHAnsi" w:hAnsi="Tahoma" w:cs="Tahoma"/>
          <w:sz w:val="22"/>
          <w:szCs w:val="22"/>
          <w:lang w:eastAsia="en-US"/>
        </w:rPr>
        <w:t>Nesoulad s nadřazenou územně plánova</w:t>
      </w:r>
      <w:r>
        <w:rPr>
          <w:rFonts w:ascii="Tahoma" w:eastAsiaTheme="minorHAnsi" w:hAnsi="Tahoma" w:cs="Tahoma"/>
          <w:sz w:val="22"/>
          <w:szCs w:val="22"/>
          <w:lang w:eastAsia="en-US"/>
        </w:rPr>
        <w:t>cí dokumentací</w:t>
      </w:r>
      <w:r w:rsidRPr="00670277">
        <w:rPr>
          <w:rFonts w:ascii="Tahoma" w:eastAsiaTheme="minorHAnsi" w:hAnsi="Tahoma" w:cs="Tahoma"/>
          <w:sz w:val="22"/>
          <w:szCs w:val="22"/>
          <w:lang w:eastAsia="en-US"/>
        </w:rPr>
        <w:t>:</w:t>
      </w:r>
    </w:p>
    <w:p w:rsidR="00863FF2" w:rsidRPr="00670277" w:rsidRDefault="00863FF2" w:rsidP="00863FF2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670277">
        <w:rPr>
          <w:rFonts w:ascii="Tahoma" w:eastAsiaTheme="minorHAnsi" w:hAnsi="Tahoma" w:cs="Tahoma"/>
          <w:sz w:val="22"/>
          <w:szCs w:val="22"/>
          <w:lang w:eastAsia="en-US"/>
        </w:rPr>
        <w:t xml:space="preserve">Ustanovení § 5 odst. 6 zákona č. 183/2006 Sb., o územním plánováni a stavebním řádu (stavební zákon) ukládá obcím a krajům povinnost soustavně sledovat uplatňováni územně plánovací dokumentace a vyhodnocovat je podle stavebního zákona. Dojde-li ke změně podmínek, na základě kterých byla územně plánovací dokumentace vydána, jsou orgány obce </w:t>
      </w:r>
      <w:r w:rsidRPr="00670277">
        <w:rPr>
          <w:rFonts w:ascii="Tahoma" w:eastAsiaTheme="minorHAnsi" w:hAnsi="Tahoma" w:cs="Tahoma"/>
          <w:bCs/>
          <w:sz w:val="22"/>
          <w:szCs w:val="22"/>
          <w:lang w:eastAsia="en-US"/>
        </w:rPr>
        <w:t xml:space="preserve">povinny </w:t>
      </w:r>
      <w:r w:rsidRPr="00670277">
        <w:rPr>
          <w:rFonts w:ascii="Tahoma" w:eastAsiaTheme="minorHAnsi" w:hAnsi="Tahoma" w:cs="Tahoma"/>
          <w:sz w:val="22"/>
          <w:szCs w:val="22"/>
          <w:lang w:eastAsia="en-US"/>
        </w:rPr>
        <w:t>pořídit a vydat její změnu.</w:t>
      </w:r>
    </w:p>
    <w:p w:rsidR="00863FF2" w:rsidRPr="00670277" w:rsidRDefault="00863FF2" w:rsidP="00863FF2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670277">
        <w:rPr>
          <w:rFonts w:ascii="Tahoma" w:eastAsiaTheme="minorHAnsi" w:hAnsi="Tahoma" w:cs="Tahoma"/>
          <w:sz w:val="22"/>
          <w:szCs w:val="22"/>
          <w:lang w:eastAsia="en-US"/>
        </w:rPr>
        <w:t xml:space="preserve">Koridor VRT je nutné plně respektovat a do </w:t>
      </w:r>
      <w:proofErr w:type="gramStart"/>
      <w:r w:rsidRPr="00670277">
        <w:rPr>
          <w:rFonts w:ascii="Tahoma" w:eastAsiaTheme="minorHAnsi" w:hAnsi="Tahoma" w:cs="Tahoma"/>
          <w:sz w:val="22"/>
          <w:szCs w:val="22"/>
          <w:lang w:eastAsia="en-US"/>
        </w:rPr>
        <w:t>OP</w:t>
      </w:r>
      <w:proofErr w:type="gramEnd"/>
      <w:r w:rsidRPr="00670277">
        <w:rPr>
          <w:rFonts w:ascii="Tahoma" w:eastAsiaTheme="minorHAnsi" w:hAnsi="Tahoma" w:cs="Tahoma"/>
          <w:sz w:val="22"/>
          <w:szCs w:val="22"/>
          <w:lang w:eastAsia="en-US"/>
        </w:rPr>
        <w:t xml:space="preserve"> nenavrhovat ani podmínečné přípustné bydlení, ale jako rezerva pro koridor VRT eventuálně rezerva bydlení. Po realizaci koridoru je</w:t>
      </w:r>
    </w:p>
    <w:p w:rsidR="00863FF2" w:rsidRPr="00670277" w:rsidRDefault="00863FF2" w:rsidP="00863FF2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670277">
        <w:rPr>
          <w:rFonts w:ascii="Tahoma" w:eastAsiaTheme="minorHAnsi" w:hAnsi="Tahoma" w:cs="Tahoma"/>
          <w:sz w:val="22"/>
          <w:szCs w:val="22"/>
          <w:lang w:eastAsia="en-US"/>
        </w:rPr>
        <w:t>možné lokalitu převézt na bydlení. Výstavba bydlení do doby než bude postaven VRT je z důvodu neznalosti projektu VRT nežádoucí, a to z důvodu ochrany před hlukem, vibracemi a prachem viz stanovisko Ministerstva dopravy a Správy železniční dopravní cesty.“</w:t>
      </w:r>
    </w:p>
    <w:p w:rsidR="00863FF2" w:rsidRPr="00670277" w:rsidRDefault="00863FF2" w:rsidP="00DF61E6">
      <w:pPr>
        <w:autoSpaceDE w:val="0"/>
        <w:autoSpaceDN w:val="0"/>
        <w:adjustRightInd w:val="0"/>
        <w:spacing w:before="120"/>
        <w:jc w:val="both"/>
        <w:rPr>
          <w:rFonts w:ascii="Tahoma" w:eastAsiaTheme="minorHAnsi" w:hAnsi="Tahoma" w:cs="Tahoma"/>
          <w:b/>
          <w:sz w:val="22"/>
          <w:szCs w:val="22"/>
          <w:lang w:eastAsia="en-US"/>
        </w:rPr>
      </w:pPr>
      <w:r w:rsidRPr="00670277">
        <w:rPr>
          <w:rFonts w:ascii="Tahoma" w:eastAsiaTheme="minorHAnsi" w:hAnsi="Tahoma" w:cs="Tahoma"/>
          <w:b/>
          <w:sz w:val="22"/>
          <w:szCs w:val="22"/>
          <w:lang w:eastAsia="en-US"/>
        </w:rPr>
        <w:t>Námitce se nevyhovuje.</w:t>
      </w:r>
    </w:p>
    <w:p w:rsidR="00863FF2" w:rsidRPr="00670277" w:rsidRDefault="00863FF2" w:rsidP="00DF6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Tahoma" w:hAnsi="Tahoma" w:cs="Tahoma"/>
          <w:sz w:val="22"/>
          <w:szCs w:val="22"/>
        </w:rPr>
      </w:pPr>
      <w:r w:rsidRPr="00670277">
        <w:rPr>
          <w:rFonts w:ascii="Tahoma" w:eastAsiaTheme="minorHAnsi" w:hAnsi="Tahoma" w:cs="Tahoma"/>
          <w:b/>
          <w:sz w:val="22"/>
          <w:szCs w:val="22"/>
          <w:lang w:eastAsia="en-US"/>
        </w:rPr>
        <w:t xml:space="preserve">Odůvodnění: </w:t>
      </w:r>
      <w:r w:rsidRPr="00670277">
        <w:rPr>
          <w:rFonts w:ascii="Tahoma" w:eastAsiaTheme="minorHAnsi" w:hAnsi="Tahoma" w:cs="Tahoma"/>
          <w:sz w:val="22"/>
          <w:szCs w:val="22"/>
          <w:lang w:eastAsia="en-US"/>
        </w:rPr>
        <w:t xml:space="preserve">Koridor VRT je zcela respektován a na základě stanoviska MD ČR byl po vydání stanoviska upraven tak, jak vyplývá ze Zásad územního rozvoje Středočeského kraje. Na základě jednání byla upravena i část lokality, která zasahuje do koridoru VRT a poté bylo vydáno MD ČR stanovisko pod čj. 8/2013-910-UPR/3 dne 23. 1. 2013, v kterém byly uvedeny podmínky, za kterých bude, či nebude možné lokalitu zasahující do koridoru VRT využít – viz podmínky uvedené v dokumentaci: „specifické koncepční podmínky pro využití plochy - </w:t>
      </w:r>
      <w:r w:rsidRPr="00670277">
        <w:rPr>
          <w:rFonts w:ascii="Tahoma" w:hAnsi="Tahoma" w:cs="Tahoma"/>
          <w:sz w:val="22"/>
          <w:szCs w:val="22"/>
        </w:rPr>
        <w:t>využití plochy je možné po zpracování a schválení aktualizace studie VRT, pořizované SŽDC a MD ČR (předpokládané dokončení 2013), a to v případě, že z této studie vyplyne, že využití plochy pro účel a za podmínek stanovených změnou č. 4 ÚP je možné. Po předložení studie bude prověřeno, zda část lokalita zasahující do koridoru VRT bude možné využít v celém rozsahu nebo zda bude nutné rozsah upravit.“ Na základě tohoto stanoviska byla lokalita do změny č. 4 zařazena s výše uvedenou podmínkou.</w:t>
      </w:r>
    </w:p>
    <w:p w:rsidR="00863FF2" w:rsidRPr="00670277" w:rsidRDefault="00863FF2" w:rsidP="00863FF2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color w:val="0000FF"/>
          <w:sz w:val="22"/>
          <w:szCs w:val="22"/>
          <w:lang w:eastAsia="en-US"/>
        </w:rPr>
      </w:pPr>
    </w:p>
    <w:p w:rsidR="00863FF2" w:rsidRPr="00670277" w:rsidRDefault="00863FF2" w:rsidP="00863FF2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sz w:val="22"/>
          <w:szCs w:val="22"/>
          <w:lang w:eastAsia="en-US"/>
        </w:rPr>
      </w:pPr>
    </w:p>
    <w:p w:rsidR="00863FF2" w:rsidRPr="00670277" w:rsidRDefault="00863FF2" w:rsidP="00863FF2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sz w:val="22"/>
          <w:szCs w:val="22"/>
          <w:lang w:eastAsia="en-US"/>
        </w:rPr>
      </w:pPr>
      <w:r w:rsidRPr="00670277">
        <w:rPr>
          <w:rFonts w:ascii="Tahoma" w:eastAsiaTheme="minorHAnsi" w:hAnsi="Tahoma" w:cs="Tahoma"/>
          <w:b/>
          <w:sz w:val="22"/>
          <w:szCs w:val="22"/>
          <w:lang w:eastAsia="en-US"/>
        </w:rPr>
        <w:t>N03</w:t>
      </w:r>
    </w:p>
    <w:p w:rsidR="00863FF2" w:rsidRPr="00670277" w:rsidRDefault="00863FF2" w:rsidP="00DF61E6">
      <w:pPr>
        <w:autoSpaceDE w:val="0"/>
        <w:autoSpaceDN w:val="0"/>
        <w:adjustRightInd w:val="0"/>
        <w:spacing w:before="12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670277">
        <w:rPr>
          <w:rFonts w:ascii="Tahoma" w:eastAsiaTheme="minorHAnsi" w:hAnsi="Tahoma" w:cs="Tahoma"/>
          <w:sz w:val="22"/>
          <w:szCs w:val="22"/>
          <w:u w:val="single"/>
          <w:lang w:eastAsia="en-US"/>
        </w:rPr>
        <w:t>Citace:</w:t>
      </w:r>
      <w:r w:rsidRPr="00670277">
        <w:rPr>
          <w:rFonts w:ascii="Tahoma" w:eastAsiaTheme="minorHAnsi" w:hAnsi="Tahoma" w:cs="Tahoma"/>
          <w:sz w:val="22"/>
          <w:szCs w:val="22"/>
          <w:lang w:eastAsia="en-US"/>
        </w:rPr>
        <w:t xml:space="preserve"> „Nesoulad s nadřazenou územně plánovací dokumentací:</w:t>
      </w:r>
    </w:p>
    <w:p w:rsidR="00863FF2" w:rsidRPr="00670277" w:rsidRDefault="00863FF2" w:rsidP="00863FF2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670277">
        <w:rPr>
          <w:rFonts w:ascii="Tahoma" w:eastAsiaTheme="minorHAnsi" w:hAnsi="Tahoma" w:cs="Tahoma"/>
          <w:sz w:val="22"/>
          <w:szCs w:val="22"/>
          <w:lang w:eastAsia="en-US"/>
        </w:rPr>
        <w:t xml:space="preserve">Ustanovení § 5 odst. 6 zákona č. 183/2006 Sb., o územním plánováni a stavebním řádu (stavební zákon) ukládá obcím a krajům povinnost soustavně sledovat uplatňováni územně plánovací dokumentace a vyhodnocovat je podle stavebního zákona. Dojde-li ke změně </w:t>
      </w:r>
      <w:r w:rsidRPr="00670277">
        <w:rPr>
          <w:rFonts w:ascii="Tahoma" w:eastAsiaTheme="minorHAnsi" w:hAnsi="Tahoma" w:cs="Tahoma"/>
          <w:sz w:val="22"/>
          <w:szCs w:val="22"/>
          <w:lang w:eastAsia="en-US"/>
        </w:rPr>
        <w:lastRenderedPageBreak/>
        <w:t xml:space="preserve">podmínek, na základě kterých byla územně plánovací dokumentace vydána, jsou orgány obce </w:t>
      </w:r>
      <w:r w:rsidRPr="00670277">
        <w:rPr>
          <w:rFonts w:ascii="Tahoma" w:eastAsiaTheme="minorHAnsi" w:hAnsi="Tahoma" w:cs="Tahoma"/>
          <w:bCs/>
          <w:sz w:val="22"/>
          <w:szCs w:val="22"/>
          <w:lang w:eastAsia="en-US"/>
        </w:rPr>
        <w:t xml:space="preserve">povinny </w:t>
      </w:r>
      <w:r w:rsidRPr="00670277">
        <w:rPr>
          <w:rFonts w:ascii="Tahoma" w:eastAsiaTheme="minorHAnsi" w:hAnsi="Tahoma" w:cs="Tahoma"/>
          <w:sz w:val="22"/>
          <w:szCs w:val="22"/>
          <w:lang w:eastAsia="en-US"/>
        </w:rPr>
        <w:t>pořídit a vydat její změnu.</w:t>
      </w:r>
    </w:p>
    <w:p w:rsidR="00863FF2" w:rsidRPr="00670277" w:rsidRDefault="00863FF2" w:rsidP="00863FF2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670277">
        <w:rPr>
          <w:rFonts w:ascii="Tahoma" w:eastAsiaTheme="minorHAnsi" w:hAnsi="Tahoma" w:cs="Tahoma"/>
          <w:sz w:val="22"/>
          <w:szCs w:val="22"/>
          <w:lang w:eastAsia="en-US"/>
        </w:rPr>
        <w:t xml:space="preserve">Zpřesnění koridoru plánované komunikace II. třídy. Jelikož probíhala souběžně změna č. 3 ÚPO Úžice, která nedostala opakovaně souhlas dle $50 SZ mimo jiné z důvodu vymezováni nové plochy pro bydlení obdobně jako u této změny, je nutné změnu </w:t>
      </w:r>
      <w:proofErr w:type="gramStart"/>
      <w:r w:rsidRPr="00670277">
        <w:rPr>
          <w:rFonts w:ascii="Tahoma" w:eastAsiaTheme="minorHAnsi" w:hAnsi="Tahoma" w:cs="Tahoma"/>
          <w:sz w:val="22"/>
          <w:szCs w:val="22"/>
          <w:lang w:eastAsia="en-US"/>
        </w:rPr>
        <w:t>č. 4 ÚPO</w:t>
      </w:r>
      <w:proofErr w:type="gramEnd"/>
      <w:r w:rsidRPr="00670277">
        <w:rPr>
          <w:rFonts w:ascii="Tahoma" w:eastAsiaTheme="minorHAnsi" w:hAnsi="Tahoma" w:cs="Tahoma"/>
          <w:sz w:val="22"/>
          <w:szCs w:val="22"/>
          <w:lang w:eastAsia="en-US"/>
        </w:rPr>
        <w:t xml:space="preserve"> dopracovat i o plochu, která je v dokumentaci označena „řešeno změnou č. 3“. Nevydáním změny č. 3 není vyřešena doprava pro cca 12 ha plochu lokalit 12, 17, 18, 28 (vazba změny č. 4 na změnu č. 3 v dopravě). Pro tylo lokality je rušen RP a je nutné vyřešit i koncepci dopravy, což je úkolem projektanta a má být součástí územně plánovací dokumentace. Po vydání změny č. 4 a opakovaného nesouhlasu KÚ Středočeského kraje z hlediska §50 odst.7 ke změně č. 3 ÚPO Úžice je zřejmé, že tato změna č.3 nebude vydána a mimo jiné z tohoto důvodu je nutné o tuto část dokumentace změny č. 4 ÚPO Úžice dopracovat. Je možné např. sloučení změn ÚPO Úžice atd.“</w:t>
      </w:r>
    </w:p>
    <w:p w:rsidR="00863FF2" w:rsidRPr="000547D1" w:rsidRDefault="00863FF2" w:rsidP="00DF61E6">
      <w:pPr>
        <w:autoSpaceDE w:val="0"/>
        <w:autoSpaceDN w:val="0"/>
        <w:adjustRightInd w:val="0"/>
        <w:spacing w:before="120"/>
        <w:jc w:val="both"/>
        <w:rPr>
          <w:rFonts w:ascii="Tahoma" w:eastAsiaTheme="minorHAnsi" w:hAnsi="Tahoma" w:cs="Tahoma"/>
          <w:b/>
          <w:sz w:val="22"/>
          <w:szCs w:val="22"/>
          <w:lang w:eastAsia="en-US"/>
        </w:rPr>
      </w:pPr>
      <w:r w:rsidRPr="000547D1">
        <w:rPr>
          <w:rFonts w:ascii="Tahoma" w:eastAsiaTheme="minorHAnsi" w:hAnsi="Tahoma" w:cs="Tahoma"/>
          <w:b/>
          <w:sz w:val="22"/>
          <w:szCs w:val="22"/>
          <w:lang w:eastAsia="en-US"/>
        </w:rPr>
        <w:t>Námitce se nevyhovuje.</w:t>
      </w:r>
    </w:p>
    <w:p w:rsidR="00863FF2" w:rsidRPr="000547D1" w:rsidRDefault="00863FF2" w:rsidP="00DF6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22"/>
          <w:szCs w:val="22"/>
        </w:rPr>
      </w:pPr>
      <w:r w:rsidRPr="000547D1">
        <w:rPr>
          <w:rFonts w:ascii="Tahoma" w:hAnsi="Tahoma" w:cs="Tahoma"/>
          <w:b/>
          <w:sz w:val="22"/>
          <w:szCs w:val="22"/>
        </w:rPr>
        <w:t xml:space="preserve">Odůvodnění: </w:t>
      </w:r>
      <w:r w:rsidRPr="000547D1">
        <w:rPr>
          <w:rFonts w:ascii="Tahoma" w:hAnsi="Tahoma" w:cs="Tahoma"/>
          <w:sz w:val="22"/>
          <w:szCs w:val="22"/>
        </w:rPr>
        <w:t>Zpřesnění koridoru přeložky silnice III/24211 bylo ve změně č. 4 upraveno na základě poskytnutých podkladů z projednávané změny č. 3. Jelikož změna č. 3 nebyla do doby vydání změny č. 4 vydána, byla dokumentace změny č. 4 v části vedení přeložky komunikace III/24211 upravena tak, aby napojení lokalit bylo možné ze stávajících komunikací. Řešením je rozšíření koridoru směrem ke křižovatce a tím dopravní řešení změny č. 4 bude probíhat podle trasy stanovené ve vydané změněně č. 1.</w:t>
      </w:r>
    </w:p>
    <w:p w:rsidR="00863FF2" w:rsidRPr="000547D1" w:rsidRDefault="00863FF2" w:rsidP="00863FF2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</w:p>
    <w:p w:rsidR="00863FF2" w:rsidRPr="000547D1" w:rsidRDefault="00863FF2" w:rsidP="00863FF2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</w:p>
    <w:p w:rsidR="00863FF2" w:rsidRPr="00670277" w:rsidRDefault="00863FF2" w:rsidP="00863FF2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  <w:r w:rsidRPr="00670277">
        <w:rPr>
          <w:rFonts w:ascii="Tahoma" w:hAnsi="Tahoma" w:cs="Tahoma"/>
          <w:b/>
          <w:sz w:val="22"/>
          <w:szCs w:val="22"/>
        </w:rPr>
        <w:t>N04</w:t>
      </w:r>
    </w:p>
    <w:p w:rsidR="00863FF2" w:rsidRPr="00670277" w:rsidRDefault="00863FF2" w:rsidP="00DF61E6">
      <w:pPr>
        <w:autoSpaceDE w:val="0"/>
        <w:autoSpaceDN w:val="0"/>
        <w:adjustRightInd w:val="0"/>
        <w:spacing w:before="12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670277">
        <w:rPr>
          <w:rFonts w:ascii="Tahoma" w:hAnsi="Tahoma" w:cs="Tahoma"/>
          <w:sz w:val="22"/>
          <w:szCs w:val="22"/>
          <w:u w:val="single"/>
        </w:rPr>
        <w:t>Citace:</w:t>
      </w:r>
      <w:r w:rsidRPr="00670277">
        <w:rPr>
          <w:rFonts w:ascii="Tahoma" w:hAnsi="Tahoma" w:cs="Tahoma"/>
          <w:sz w:val="22"/>
          <w:szCs w:val="22"/>
        </w:rPr>
        <w:t xml:space="preserve"> „</w:t>
      </w:r>
      <w:r w:rsidRPr="00670277">
        <w:rPr>
          <w:rFonts w:ascii="Tahoma" w:eastAsiaTheme="minorHAnsi" w:hAnsi="Tahoma" w:cs="Tahoma"/>
          <w:sz w:val="22"/>
          <w:szCs w:val="22"/>
          <w:lang w:eastAsia="en-US"/>
        </w:rPr>
        <w:t>Jedním z hlavních cílů územního plánování je ochrana krajiny, jako podstatné složky prostředí života obyvatel. S ohledem na to územní plánování určuje podmínky pro hospodárné</w:t>
      </w:r>
    </w:p>
    <w:p w:rsidR="00863FF2" w:rsidRPr="00670277" w:rsidRDefault="00863FF2" w:rsidP="00863FF2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670277">
        <w:rPr>
          <w:rFonts w:ascii="Tahoma" w:eastAsiaTheme="minorHAnsi" w:hAnsi="Tahoma" w:cs="Tahoma"/>
          <w:sz w:val="22"/>
          <w:szCs w:val="22"/>
          <w:lang w:eastAsia="en-US"/>
        </w:rPr>
        <w:t xml:space="preserve">využívání zastavěného území a zajištění ochrany nezastavěného území. Naplňovat cíle stavebního zákona je úkolem všech orgánů územního plánování. S ohledem na potenciál </w:t>
      </w:r>
      <w:r w:rsidRPr="00670277">
        <w:rPr>
          <w:rFonts w:ascii="Tahoma" w:eastAsiaTheme="minorHAnsi" w:hAnsi="Tahoma" w:cs="Tahoma"/>
          <w:bCs/>
          <w:sz w:val="22"/>
          <w:szCs w:val="22"/>
          <w:lang w:eastAsia="en-US"/>
        </w:rPr>
        <w:t xml:space="preserve">rozvoje </w:t>
      </w:r>
      <w:r w:rsidRPr="00670277">
        <w:rPr>
          <w:rFonts w:ascii="Tahoma" w:eastAsiaTheme="minorHAnsi" w:hAnsi="Tahoma" w:cs="Tahoma"/>
          <w:sz w:val="22"/>
          <w:szCs w:val="22"/>
          <w:lang w:eastAsia="en-US"/>
        </w:rPr>
        <w:t xml:space="preserve">území a míru využití zastavěného území se pak nové zastavitelné plochy vymezují v rámci změny územního plánu. Další zastavitelné plochy lze změnou územního plánu vymezit pouze na základě prokázání nemožnosti využít již vymezené zastavitelné plochy a potřeby vymezení nových zastavitelných ploch. V rámci změny č. 4 ÚPO Úžice je vyhodnocení dle § 55 odst. 4 stavebního zákona nedostatečné, a to zejména u lokality 4.6. Zejména u lokality č. 4.6 spočívá zdůvodnění další plochy pro výstavbu RD v tom, že se jedná o potřebu soukromého vlastníka s tím, že nelze využit stávající vymezené plochy, ale již není uvedena konkrétní potřeba, proč to nelze umístit do stávajících rozvojových ploch. Plochy pro smíšené využití spojené s podnikáním lze umístit ve všech plochách pro bydlení - smíšené venkovské neb je zde možnost podnikání dána regulativy. Lze se domnívat, že jde jen o toto: proč bych kupoval cizí pozemek, když mám svůj a aby se co nejvíce vyhnulo odůvodnění vymezení nových zastavitelných ploch pro bydlení. Ještě v etapě návrhu pro spolčené jednání se jednalo o plochu smíšené </w:t>
      </w:r>
      <w:r w:rsidRPr="00670277">
        <w:rPr>
          <w:rFonts w:ascii="Tahoma" w:eastAsiaTheme="minorHAnsi" w:hAnsi="Tahoma" w:cs="Tahoma"/>
          <w:bCs/>
          <w:sz w:val="22"/>
          <w:szCs w:val="22"/>
          <w:lang w:eastAsia="en-US"/>
        </w:rPr>
        <w:t xml:space="preserve">obytné </w:t>
      </w:r>
      <w:r w:rsidRPr="00670277">
        <w:rPr>
          <w:rFonts w:ascii="Tahoma" w:eastAsiaTheme="minorHAnsi" w:hAnsi="Tahoma" w:cs="Tahoma"/>
          <w:sz w:val="22"/>
          <w:szCs w:val="22"/>
          <w:lang w:eastAsia="en-US"/>
        </w:rPr>
        <w:t xml:space="preserve">bez jakéhokoliv zdůvodnění, proč to musí být jen na tomto místě. Z výše uvedeného je zřejmé, že u lokality 4.6 se odůvodněni jeví jako účelové, a bude se jednat o standardní plochu pro výstavbu RD, byť i s podnikáním, které je možné i jinde. O této ploše rozvoje se jaksi zapomnělo zmínit ve svých stanoviscích č. 057103/2013/KUSK a 063600/2013/KUSK i KÚ Středočeského kraje ve svém stanovisku dle §50 odst. 7 viz příloha č. 1. V rámci ÚP Úžice je vymezena zásadní rozvojová lokalita o velikosti cca 12 ha pro bydlení, která není po dobu </w:t>
      </w:r>
      <w:proofErr w:type="gramStart"/>
      <w:r w:rsidRPr="00670277">
        <w:rPr>
          <w:rFonts w:ascii="Tahoma" w:eastAsiaTheme="minorHAnsi" w:hAnsi="Tahoma" w:cs="Tahoma"/>
          <w:sz w:val="22"/>
          <w:szCs w:val="22"/>
          <w:lang w:eastAsia="en-US"/>
        </w:rPr>
        <w:t>10</w:t>
      </w:r>
      <w:proofErr w:type="gramEnd"/>
      <w:r w:rsidRPr="00670277">
        <w:rPr>
          <w:rFonts w:ascii="Tahoma" w:eastAsiaTheme="minorHAnsi" w:hAnsi="Tahoma" w:cs="Tahoma"/>
          <w:sz w:val="22"/>
          <w:szCs w:val="22"/>
          <w:lang w:eastAsia="en-US"/>
        </w:rPr>
        <w:t>-</w:t>
      </w:r>
      <w:proofErr w:type="gramStart"/>
      <w:r w:rsidRPr="00670277">
        <w:rPr>
          <w:rFonts w:ascii="Tahoma" w:eastAsiaTheme="minorHAnsi" w:hAnsi="Tahoma" w:cs="Tahoma"/>
          <w:sz w:val="22"/>
          <w:szCs w:val="22"/>
          <w:lang w:eastAsia="en-US"/>
        </w:rPr>
        <w:t>ti</w:t>
      </w:r>
      <w:proofErr w:type="gramEnd"/>
      <w:r w:rsidRPr="00670277">
        <w:rPr>
          <w:rFonts w:ascii="Tahoma" w:eastAsiaTheme="minorHAnsi" w:hAnsi="Tahoma" w:cs="Tahoma"/>
          <w:sz w:val="22"/>
          <w:szCs w:val="22"/>
          <w:lang w:eastAsia="en-US"/>
        </w:rPr>
        <w:t xml:space="preserve"> let využita pro zástavbu. Vymezování další byť menší plochy pro bydlení je neodůvodnitelné. V rámci změny č. 4 </w:t>
      </w:r>
      <w:proofErr w:type="gramStart"/>
      <w:r w:rsidRPr="00670277">
        <w:rPr>
          <w:rFonts w:ascii="Tahoma" w:eastAsiaTheme="minorHAnsi" w:hAnsi="Tahoma" w:cs="Tahoma"/>
          <w:sz w:val="22"/>
          <w:szCs w:val="22"/>
          <w:lang w:eastAsia="en-US"/>
        </w:rPr>
        <w:t>ÚPO</w:t>
      </w:r>
      <w:proofErr w:type="gramEnd"/>
      <w:r w:rsidRPr="00670277">
        <w:rPr>
          <w:rFonts w:ascii="Tahoma" w:eastAsiaTheme="minorHAnsi" w:hAnsi="Tahoma" w:cs="Tahoma"/>
          <w:sz w:val="22"/>
          <w:szCs w:val="22"/>
          <w:lang w:eastAsia="en-US"/>
        </w:rPr>
        <w:t xml:space="preserve"> Úžice jsou navíc </w:t>
      </w:r>
      <w:proofErr w:type="gramStart"/>
      <w:r w:rsidRPr="00670277">
        <w:rPr>
          <w:rFonts w:ascii="Tahoma" w:eastAsiaTheme="minorHAnsi" w:hAnsi="Tahoma" w:cs="Tahoma"/>
          <w:sz w:val="22"/>
          <w:szCs w:val="22"/>
          <w:lang w:eastAsia="en-US"/>
        </w:rPr>
        <w:t>rušeny</w:t>
      </w:r>
      <w:proofErr w:type="gramEnd"/>
      <w:r w:rsidRPr="00670277">
        <w:rPr>
          <w:rFonts w:ascii="Tahoma" w:eastAsiaTheme="minorHAnsi" w:hAnsi="Tahoma" w:cs="Tahoma"/>
          <w:sz w:val="22"/>
          <w:szCs w:val="22"/>
          <w:lang w:eastAsia="en-US"/>
        </w:rPr>
        <w:t xml:space="preserve"> plochy zeleně a vše bude nově zastavitelné území pro bydlení. O tomto není v odůvodnění také zmínka. Zde se jedná také o nové zastavitelné plochy pro bydlení.</w:t>
      </w:r>
    </w:p>
    <w:p w:rsidR="00DF61E6" w:rsidRDefault="00863FF2" w:rsidP="00863FF2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670277">
        <w:rPr>
          <w:rFonts w:ascii="Tahoma" w:eastAsiaTheme="minorHAnsi" w:hAnsi="Tahoma" w:cs="Tahoma"/>
          <w:sz w:val="22"/>
          <w:szCs w:val="22"/>
          <w:lang w:eastAsia="en-US"/>
        </w:rPr>
        <w:t xml:space="preserve">Obec by měla zvážit, zda by nebylo vhodné uplatnit ustanovení § 102 stavebního zákona o náhradách v území a např. část této velké rozvojové plochy vypustit ze zastavitelného území a nahradil to jinými plochami reálně zastavitelnými či takovým řešením, aby byl využit potenciál území. Zásadní rozvojová plocha pro bydlení je v </w:t>
      </w:r>
      <w:proofErr w:type="gramStart"/>
      <w:r w:rsidRPr="00670277">
        <w:rPr>
          <w:rFonts w:ascii="Tahoma" w:eastAsiaTheme="minorHAnsi" w:hAnsi="Tahoma" w:cs="Tahoma"/>
          <w:sz w:val="22"/>
          <w:szCs w:val="22"/>
          <w:lang w:eastAsia="en-US"/>
        </w:rPr>
        <w:t>ÚPO</w:t>
      </w:r>
      <w:proofErr w:type="gramEnd"/>
      <w:r w:rsidRPr="00670277">
        <w:rPr>
          <w:rFonts w:ascii="Tahoma" w:eastAsiaTheme="minorHAnsi" w:hAnsi="Tahoma" w:cs="Tahoma"/>
          <w:sz w:val="22"/>
          <w:szCs w:val="22"/>
          <w:lang w:eastAsia="en-US"/>
        </w:rPr>
        <w:t xml:space="preserve"> dostatečně dlouho a obec by nemusela platit žádné náhrady plochy v OP VRT jsou v blízké budoucnosti nezastavitelné a blokují reálné záměry.“</w:t>
      </w:r>
    </w:p>
    <w:p w:rsidR="00863FF2" w:rsidRPr="00670277" w:rsidRDefault="00863FF2" w:rsidP="00DF61E6">
      <w:pPr>
        <w:autoSpaceDE w:val="0"/>
        <w:autoSpaceDN w:val="0"/>
        <w:adjustRightInd w:val="0"/>
        <w:spacing w:before="120"/>
        <w:jc w:val="both"/>
        <w:rPr>
          <w:rFonts w:ascii="Tahoma" w:eastAsiaTheme="minorHAnsi" w:hAnsi="Tahoma" w:cs="Tahoma"/>
          <w:b/>
          <w:sz w:val="22"/>
          <w:szCs w:val="22"/>
          <w:lang w:eastAsia="en-US"/>
        </w:rPr>
      </w:pPr>
      <w:r w:rsidRPr="00670277">
        <w:rPr>
          <w:rFonts w:ascii="Tahoma" w:eastAsiaTheme="minorHAnsi" w:hAnsi="Tahoma" w:cs="Tahoma"/>
          <w:b/>
          <w:sz w:val="22"/>
          <w:szCs w:val="22"/>
          <w:lang w:eastAsia="en-US"/>
        </w:rPr>
        <w:lastRenderedPageBreak/>
        <w:t>Námitce se nevyhovuje.</w:t>
      </w:r>
    </w:p>
    <w:p w:rsidR="00863FF2" w:rsidRPr="00670277" w:rsidRDefault="00863FF2" w:rsidP="00DF61E6">
      <w:pPr>
        <w:autoSpaceDE w:val="0"/>
        <w:autoSpaceDN w:val="0"/>
        <w:adjustRightInd w:val="0"/>
        <w:spacing w:before="120"/>
        <w:jc w:val="both"/>
        <w:rPr>
          <w:rFonts w:ascii="Tahoma" w:eastAsiaTheme="minorHAnsi" w:hAnsi="Tahoma" w:cs="Tahoma"/>
          <w:b/>
          <w:sz w:val="22"/>
          <w:szCs w:val="22"/>
          <w:lang w:eastAsia="en-US"/>
        </w:rPr>
      </w:pPr>
      <w:r w:rsidRPr="00670277">
        <w:rPr>
          <w:rFonts w:ascii="Tahoma" w:eastAsiaTheme="minorHAnsi" w:hAnsi="Tahoma" w:cs="Tahoma"/>
          <w:b/>
          <w:sz w:val="22"/>
          <w:szCs w:val="22"/>
          <w:lang w:eastAsia="en-US"/>
        </w:rPr>
        <w:t xml:space="preserve">Odůvodnění: </w:t>
      </w:r>
    </w:p>
    <w:p w:rsidR="00863FF2" w:rsidRPr="000547D1" w:rsidRDefault="00863FF2" w:rsidP="00863F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ahoma" w:hAnsi="Tahoma" w:cs="Tahoma"/>
          <w:sz w:val="22"/>
          <w:szCs w:val="22"/>
        </w:rPr>
      </w:pPr>
      <w:r w:rsidRPr="00670277">
        <w:rPr>
          <w:rFonts w:ascii="Tahoma" w:eastAsiaTheme="minorHAnsi" w:hAnsi="Tahoma" w:cs="Tahoma"/>
          <w:sz w:val="22"/>
          <w:szCs w:val="22"/>
          <w:lang w:eastAsia="en-US"/>
        </w:rPr>
        <w:t>Vzhledem k odůvodnění potřeby nových zastavitelných ploch v lokalitě č. 4.6 bylo konstatováno, že „</w:t>
      </w:r>
      <w:r w:rsidRPr="00670277">
        <w:rPr>
          <w:rFonts w:ascii="Tahoma" w:hAnsi="Tahoma" w:cs="Tahoma"/>
          <w:sz w:val="22"/>
          <w:szCs w:val="22"/>
        </w:rPr>
        <w:t xml:space="preserve">Vymezení plochy č. 4.6 odráží potřebu soukromého vlastníka využít vhodně položenou plochu pro smíšené využití spojené s podnikáním. Lokalizace jeho potřeby na jiném místě zastavěného území, či zastavitelných ploch nebyla možná.“. Vzhledem </w:t>
      </w:r>
      <w:r w:rsidRPr="000547D1">
        <w:rPr>
          <w:rFonts w:ascii="Tahoma" w:hAnsi="Tahoma" w:cs="Tahoma"/>
          <w:sz w:val="22"/>
          <w:szCs w:val="22"/>
        </w:rPr>
        <w:t xml:space="preserve">k značnému snížení navrhovaného počtu obyvatel v lokalitách č.4.1a/I., č.41a/II., č.4.1b, č.4.1c, č.4.2 (výstavba samostatně stojících rodinných domů místo původně navržených bytových domů) z navrhovaného počtu 4000-5000 obyvatel na cca 2000 obyvatel. </w:t>
      </w:r>
    </w:p>
    <w:p w:rsidR="00863FF2" w:rsidRPr="000547D1" w:rsidRDefault="00863FF2" w:rsidP="00863F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ahoma" w:hAnsi="Tahoma" w:cs="Tahoma"/>
          <w:sz w:val="22"/>
          <w:szCs w:val="22"/>
        </w:rPr>
      </w:pPr>
      <w:r w:rsidRPr="000547D1">
        <w:rPr>
          <w:rFonts w:ascii="Tahoma" w:hAnsi="Tahoma" w:cs="Tahoma"/>
          <w:sz w:val="22"/>
          <w:szCs w:val="22"/>
        </w:rPr>
        <w:t>V lokalitě 4.1a/II bylo z platné územně plánovací dokumentace změněno využití ploch komerční zařízení malá a střední na využití bydlení z důvodu značného snížení počtu obyvatel v lokalitách měněných změnou č. 4, které navazují na tuto lokalitu. Z důvodu značného snížení počtu obyvatel z navrhovaného počtu 4000-5000 na cca 2000 obyvatel není uvažováno s rozsáhlou výstavbou komerčních zařízení a naopak bude posílena funkce stávajících zařízení v obci na základě plánovací smlouvy mezi obcí a investorem v rámci územního řízení.</w:t>
      </w:r>
    </w:p>
    <w:p w:rsidR="00863FF2" w:rsidRPr="000547D1" w:rsidRDefault="00863FF2" w:rsidP="00863F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ahoma" w:hAnsi="Tahoma" w:cs="Tahoma"/>
          <w:iCs/>
          <w:sz w:val="22"/>
          <w:szCs w:val="22"/>
        </w:rPr>
      </w:pPr>
      <w:r w:rsidRPr="000547D1">
        <w:rPr>
          <w:rFonts w:ascii="Tahoma" w:hAnsi="Tahoma" w:cs="Tahoma"/>
          <w:iCs/>
          <w:sz w:val="22"/>
          <w:szCs w:val="22"/>
        </w:rPr>
        <w:t>Vzhledem k velkému snížení intenzity využití území z navrhovaného počtu 4000-5000 obyvatel na cca 2000 obyvatel (</w:t>
      </w:r>
      <w:r w:rsidRPr="000547D1">
        <w:rPr>
          <w:rFonts w:ascii="Tahoma" w:hAnsi="Tahoma" w:cs="Tahoma"/>
          <w:sz w:val="22"/>
          <w:szCs w:val="22"/>
        </w:rPr>
        <w:t>v lokalitách č.4.1a/I., č.41a/II., č.4.1b, č.4.1c, č.4.2 – navržena výstavba samostatně stojících rodinných domů místo původně navržených bytových</w:t>
      </w:r>
      <w:r w:rsidRPr="00670277">
        <w:rPr>
          <w:rFonts w:ascii="Tahoma" w:hAnsi="Tahoma" w:cs="Tahoma"/>
          <w:sz w:val="22"/>
          <w:szCs w:val="22"/>
        </w:rPr>
        <w:t xml:space="preserve"> domů) </w:t>
      </w:r>
      <w:r w:rsidRPr="00670277">
        <w:rPr>
          <w:rFonts w:ascii="Tahoma" w:hAnsi="Tahoma" w:cs="Tahoma"/>
          <w:iCs/>
          <w:sz w:val="22"/>
          <w:szCs w:val="22"/>
        </w:rPr>
        <w:t>neznamená vymezení nové zastavitelné plochy 4.6 o výměře cca 3 500 m</w:t>
      </w:r>
      <w:r w:rsidRPr="00670277">
        <w:rPr>
          <w:rFonts w:ascii="Tahoma" w:hAnsi="Tahoma" w:cs="Tahoma"/>
          <w:iCs/>
          <w:sz w:val="22"/>
          <w:szCs w:val="22"/>
          <w:vertAlign w:val="superscript"/>
        </w:rPr>
        <w:t>2</w:t>
      </w:r>
      <w:r w:rsidRPr="00670277">
        <w:rPr>
          <w:rFonts w:ascii="Tahoma" w:hAnsi="Tahoma" w:cs="Tahoma"/>
          <w:iCs/>
          <w:sz w:val="22"/>
          <w:szCs w:val="22"/>
        </w:rPr>
        <w:t xml:space="preserve"> nárůst </w:t>
      </w:r>
      <w:r w:rsidRPr="000547D1">
        <w:rPr>
          <w:rFonts w:ascii="Tahoma" w:hAnsi="Tahoma" w:cs="Tahoma"/>
          <w:iCs/>
          <w:sz w:val="22"/>
          <w:szCs w:val="22"/>
        </w:rPr>
        <w:t xml:space="preserve">intenzity využití území obce pro bydlení. </w:t>
      </w:r>
    </w:p>
    <w:p w:rsidR="00863FF2" w:rsidRPr="000547D1" w:rsidRDefault="00863FF2" w:rsidP="00863F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0547D1">
        <w:rPr>
          <w:rFonts w:ascii="Tahoma" w:hAnsi="Tahoma" w:cs="Tahoma"/>
          <w:sz w:val="22"/>
          <w:szCs w:val="22"/>
        </w:rPr>
        <w:t>Lokalita č.4.6 je rozšířením již dříve vymezené plochy k zastavění (dílčí změna č.4.2, v platném územním plánu označení 4) směrem ke stávající komunikaci v prodloužení ulice Nádražní a Polní.  Z požadovaných pozemků byl do ploch smíšených obytných venkovských zařazen jen pozemek č.64/15 k.ú. Úžice. Druhý z pozemků č.64/93 je ponechán nezastavitelný, protože je na něm vzrostlá zeleň podél cesty, což je v krajině kolem Úžice cenné. Text odůvodnění bude opraven na str. 19, kde je mylně uvedena rozloha lokality č.4.6  -  6 000</w:t>
      </w:r>
      <w:r w:rsidRPr="000547D1">
        <w:rPr>
          <w:rFonts w:ascii="Tahoma" w:hAnsi="Tahoma" w:cs="Tahoma"/>
          <w:iCs/>
          <w:sz w:val="22"/>
          <w:szCs w:val="22"/>
        </w:rPr>
        <w:t xml:space="preserve"> m</w:t>
      </w:r>
      <w:r w:rsidRPr="000547D1">
        <w:rPr>
          <w:rFonts w:ascii="Tahoma" w:hAnsi="Tahoma" w:cs="Tahoma"/>
          <w:iCs/>
          <w:sz w:val="22"/>
          <w:szCs w:val="22"/>
          <w:vertAlign w:val="superscript"/>
        </w:rPr>
        <w:t>2</w:t>
      </w:r>
      <w:r w:rsidRPr="000547D1">
        <w:rPr>
          <w:rFonts w:ascii="Tahoma" w:eastAsiaTheme="minorHAnsi" w:hAnsi="Tahoma" w:cs="Tahoma"/>
          <w:sz w:val="22"/>
          <w:szCs w:val="22"/>
          <w:lang w:eastAsia="en-US"/>
        </w:rPr>
        <w:t xml:space="preserve">. Bude zde uvedena skutečná rozloha plochy 3 500 </w:t>
      </w:r>
      <w:r w:rsidRPr="000547D1">
        <w:rPr>
          <w:rFonts w:ascii="Tahoma" w:hAnsi="Tahoma" w:cs="Tahoma"/>
          <w:iCs/>
          <w:sz w:val="22"/>
          <w:szCs w:val="22"/>
        </w:rPr>
        <w:t>m</w:t>
      </w:r>
      <w:r w:rsidRPr="000547D1">
        <w:rPr>
          <w:rFonts w:ascii="Tahoma" w:hAnsi="Tahoma" w:cs="Tahoma"/>
          <w:iCs/>
          <w:sz w:val="22"/>
          <w:szCs w:val="22"/>
          <w:vertAlign w:val="superscript"/>
        </w:rPr>
        <w:t>2</w:t>
      </w:r>
      <w:r w:rsidRPr="000547D1">
        <w:rPr>
          <w:rFonts w:ascii="Tahoma" w:eastAsiaTheme="minorHAnsi" w:hAnsi="Tahoma" w:cs="Tahoma"/>
          <w:sz w:val="22"/>
          <w:szCs w:val="22"/>
          <w:lang w:eastAsia="en-US"/>
        </w:rPr>
        <w:t>, jak je správně v kapitole Vyhodnocení předpokládaných záborů půdního fondu. Text odůvodnění bude dále doplněn o vysvětlení, že umístění plochy, kde je aktuální záměr místního obyvatele, je na této ploše na okraji zástavby u stávající komunikace z urbanistického hlediska vhodné. Nedojde tím k narušení koncepce řešení krajiny ani zastavěného a zastavitelného území.</w:t>
      </w:r>
    </w:p>
    <w:p w:rsidR="00863FF2" w:rsidRPr="000547D1" w:rsidRDefault="00863FF2" w:rsidP="00863F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ahoma" w:hAnsi="Tahoma" w:cs="Tahoma"/>
          <w:sz w:val="22"/>
          <w:szCs w:val="22"/>
        </w:rPr>
      </w:pPr>
      <w:r w:rsidRPr="000547D1">
        <w:rPr>
          <w:rFonts w:ascii="Tahoma" w:eastAsiaTheme="minorHAnsi" w:hAnsi="Tahoma" w:cs="Tahoma"/>
          <w:sz w:val="22"/>
          <w:szCs w:val="22"/>
          <w:lang w:eastAsia="en-US"/>
        </w:rPr>
        <w:t xml:space="preserve">K plochám č.4.3 a, b, c je třeba konstatovat, že se jedná o zahrady v zastavěném území, jejichž vymezení jako nezastavitelných ploch zeleně nebylo v územním plánu odůvodněné. Tyto plochy jsou snadno </w:t>
      </w:r>
      <w:proofErr w:type="spellStart"/>
      <w:r w:rsidRPr="000547D1">
        <w:rPr>
          <w:rFonts w:ascii="Tahoma" w:eastAsiaTheme="minorHAnsi" w:hAnsi="Tahoma" w:cs="Tahoma"/>
          <w:sz w:val="22"/>
          <w:szCs w:val="22"/>
          <w:lang w:eastAsia="en-US"/>
        </w:rPr>
        <w:t>napojitelné</w:t>
      </w:r>
      <w:proofErr w:type="spellEnd"/>
      <w:r w:rsidRPr="000547D1">
        <w:rPr>
          <w:rFonts w:ascii="Tahoma" w:eastAsiaTheme="minorHAnsi" w:hAnsi="Tahoma" w:cs="Tahoma"/>
          <w:sz w:val="22"/>
          <w:szCs w:val="22"/>
          <w:lang w:eastAsia="en-US"/>
        </w:rPr>
        <w:t xml:space="preserve"> na existující dopravní a technickou infrastrukturu. </w:t>
      </w:r>
      <w:r w:rsidRPr="000547D1">
        <w:rPr>
          <w:rFonts w:ascii="Tahoma" w:hAnsi="Tahoma" w:cs="Tahoma"/>
          <w:sz w:val="22"/>
          <w:szCs w:val="22"/>
        </w:rPr>
        <w:t>Jejich majitelé požádali o možnost jejich využití pro obytnou zástavbu, což platný územní plán neumožňoval. Vzhledem k tomu, že neexistují žádné specifické důvody, proč tyto zahrady chránit před zástavbou, byly zařazeny do ploch smíšených obytných, kde bude zástavba v souladu s platnými regulativy možná.</w:t>
      </w:r>
    </w:p>
    <w:p w:rsidR="00863FF2" w:rsidRPr="00670277" w:rsidRDefault="00863FF2" w:rsidP="00863F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sz w:val="22"/>
          <w:szCs w:val="22"/>
          <w:lang w:eastAsia="en-US"/>
        </w:rPr>
      </w:pPr>
      <w:r w:rsidRPr="000547D1">
        <w:rPr>
          <w:rFonts w:ascii="Tahoma" w:eastAsiaTheme="minorHAnsi" w:hAnsi="Tahoma" w:cs="Tahoma"/>
          <w:sz w:val="22"/>
          <w:szCs w:val="22"/>
          <w:lang w:eastAsia="en-US"/>
        </w:rPr>
        <w:t>Nové zastavitelné plochy v obci Úžice byly vymezeny ve změně č. 1, která byla vydána dne 14. 1. 2010. §102 stavebního zákona řeší náhrady za změny v území, a to vlastníkovi pozemku, kterému</w:t>
      </w:r>
      <w:r w:rsidRPr="00670277">
        <w:rPr>
          <w:rFonts w:ascii="Tahoma" w:eastAsiaTheme="minorHAnsi" w:hAnsi="Tahoma" w:cs="Tahoma"/>
          <w:sz w:val="22"/>
          <w:szCs w:val="22"/>
          <w:lang w:eastAsia="en-US"/>
        </w:rPr>
        <w:t xml:space="preserve"> by vznikla prokazatelná majetková újma – tato náhrada vlastníkovi náleží v případě, že ke změně došlo před uplynutím lhůty 5 let ode dne vydání územního plánu nebo jeho změny, což v našem případě lhůta uplyne 14. 1. 2015. Obec by v tomto případě byla povinna hradit předložené výdaje, které by oprávnění předložili.</w:t>
      </w:r>
    </w:p>
    <w:p w:rsidR="00863FF2" w:rsidRPr="00670277" w:rsidRDefault="00863FF2" w:rsidP="00863FF2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sz w:val="22"/>
          <w:szCs w:val="22"/>
          <w:lang w:eastAsia="en-US"/>
        </w:rPr>
      </w:pPr>
    </w:p>
    <w:p w:rsidR="00863FF2" w:rsidRPr="00670277" w:rsidRDefault="00863FF2" w:rsidP="00863FF2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sz w:val="22"/>
          <w:szCs w:val="22"/>
          <w:lang w:eastAsia="en-US"/>
        </w:rPr>
      </w:pPr>
    </w:p>
    <w:p w:rsidR="00863FF2" w:rsidRPr="00670277" w:rsidRDefault="00863FF2" w:rsidP="00863FF2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sz w:val="22"/>
          <w:szCs w:val="22"/>
          <w:lang w:eastAsia="en-US"/>
        </w:rPr>
      </w:pPr>
      <w:r w:rsidRPr="00670277">
        <w:rPr>
          <w:rFonts w:ascii="Tahoma" w:eastAsiaTheme="minorHAnsi" w:hAnsi="Tahoma" w:cs="Tahoma"/>
          <w:b/>
          <w:sz w:val="22"/>
          <w:szCs w:val="22"/>
          <w:lang w:eastAsia="en-US"/>
        </w:rPr>
        <w:t>N05</w:t>
      </w:r>
    </w:p>
    <w:p w:rsidR="00863FF2" w:rsidRPr="00670277" w:rsidRDefault="00863FF2" w:rsidP="00DF61E6">
      <w:pPr>
        <w:autoSpaceDE w:val="0"/>
        <w:autoSpaceDN w:val="0"/>
        <w:adjustRightInd w:val="0"/>
        <w:spacing w:before="12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670277">
        <w:rPr>
          <w:rFonts w:ascii="Tahoma" w:eastAsiaTheme="minorHAnsi" w:hAnsi="Tahoma" w:cs="Tahoma"/>
          <w:sz w:val="22"/>
          <w:szCs w:val="22"/>
          <w:u w:val="single"/>
          <w:lang w:eastAsia="en-US"/>
        </w:rPr>
        <w:t>Citace:</w:t>
      </w:r>
      <w:r w:rsidRPr="00670277">
        <w:rPr>
          <w:rFonts w:ascii="Tahoma" w:eastAsiaTheme="minorHAnsi" w:hAnsi="Tahoma" w:cs="Tahoma"/>
          <w:sz w:val="22"/>
          <w:szCs w:val="22"/>
          <w:lang w:eastAsia="en-US"/>
        </w:rPr>
        <w:t xml:space="preserve"> „Moji klienti zásadně nesouhlasí s vymezením veřejně prospěšných staveb, a to zejména pro plochu VD-Z4-0I pro přeložku silnice III/24211. Zde se nejedná o veřejné prospěšný zájem, ale zejména o soukromý zájem investora. Z tohoto důvodu požaduje pani </w:t>
      </w:r>
      <w:proofErr w:type="spellStart"/>
      <w:r w:rsidRPr="00670277">
        <w:rPr>
          <w:rFonts w:ascii="Tahoma" w:eastAsiaTheme="minorHAnsi" w:hAnsi="Tahoma" w:cs="Tahoma"/>
          <w:sz w:val="22"/>
          <w:szCs w:val="22"/>
          <w:lang w:eastAsia="en-US"/>
        </w:rPr>
        <w:t>Touwová</w:t>
      </w:r>
      <w:proofErr w:type="spellEnd"/>
      <w:r w:rsidRPr="00670277">
        <w:rPr>
          <w:rFonts w:ascii="Tahoma" w:eastAsiaTheme="minorHAnsi" w:hAnsi="Tahoma" w:cs="Tahoma"/>
          <w:sz w:val="22"/>
          <w:szCs w:val="22"/>
          <w:lang w:eastAsia="en-US"/>
        </w:rPr>
        <w:t xml:space="preserve"> i pan Verner vypustit tyto veřejně prospěšné stavby a také vypustit předkupní právo a nalézt takové řešení, které bude minimálně zatěžovat jiné soukromé vlastníky pozemků či se stávajícími, přes které je plánované napojení, nalézt vhodné řešení.“</w:t>
      </w:r>
    </w:p>
    <w:p w:rsidR="00863FF2" w:rsidRPr="00670277" w:rsidRDefault="00863FF2" w:rsidP="00DF61E6">
      <w:pPr>
        <w:autoSpaceDE w:val="0"/>
        <w:autoSpaceDN w:val="0"/>
        <w:adjustRightInd w:val="0"/>
        <w:spacing w:before="120"/>
        <w:jc w:val="both"/>
        <w:rPr>
          <w:rFonts w:ascii="Tahoma" w:eastAsiaTheme="minorHAnsi" w:hAnsi="Tahoma" w:cs="Tahoma"/>
          <w:b/>
          <w:sz w:val="22"/>
          <w:szCs w:val="22"/>
          <w:lang w:eastAsia="en-US"/>
        </w:rPr>
      </w:pPr>
      <w:r w:rsidRPr="00670277">
        <w:rPr>
          <w:rFonts w:ascii="Tahoma" w:eastAsiaTheme="minorHAnsi" w:hAnsi="Tahoma" w:cs="Tahoma"/>
          <w:b/>
          <w:sz w:val="22"/>
          <w:szCs w:val="22"/>
          <w:lang w:eastAsia="en-US"/>
        </w:rPr>
        <w:t>Námitce se vyhovuje.</w:t>
      </w:r>
    </w:p>
    <w:p w:rsidR="00863FF2" w:rsidRPr="000547D1" w:rsidRDefault="00863FF2" w:rsidP="00863FF2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sz w:val="22"/>
          <w:szCs w:val="22"/>
          <w:lang w:eastAsia="en-US"/>
        </w:rPr>
      </w:pPr>
    </w:p>
    <w:p w:rsidR="00863FF2" w:rsidRPr="000547D1" w:rsidRDefault="00863FF2" w:rsidP="00DF61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120"/>
        <w:jc w:val="both"/>
        <w:rPr>
          <w:rFonts w:ascii="Tahoma" w:eastAsiaTheme="minorHAnsi" w:hAnsi="Tahoma" w:cs="Tahoma"/>
          <w:b/>
          <w:sz w:val="22"/>
          <w:szCs w:val="22"/>
          <w:lang w:eastAsia="en-US"/>
        </w:rPr>
      </w:pPr>
      <w:r w:rsidRPr="000547D1">
        <w:rPr>
          <w:rFonts w:ascii="Tahoma" w:eastAsiaTheme="minorHAnsi" w:hAnsi="Tahoma" w:cs="Tahoma"/>
          <w:b/>
          <w:sz w:val="22"/>
          <w:szCs w:val="22"/>
          <w:lang w:eastAsia="en-US"/>
        </w:rPr>
        <w:lastRenderedPageBreak/>
        <w:t xml:space="preserve">Odůvodnění: </w:t>
      </w:r>
    </w:p>
    <w:p w:rsidR="00863FF2" w:rsidRPr="000547D1" w:rsidRDefault="00863FF2" w:rsidP="00863F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0547D1">
        <w:rPr>
          <w:rFonts w:ascii="Tahoma" w:hAnsi="Tahoma" w:cs="Tahoma"/>
          <w:sz w:val="22"/>
          <w:szCs w:val="22"/>
        </w:rPr>
        <w:t>O potřebnosti veřejně prospěšné stavby VD 48 rozhodla obec již při schvalování změny č. 1 ÚP.  Význam této veřejně prospěšné stavby spočívá v odvedení průjezdné dopravy silnice III/24211 z centra obce a v získání možnosti řešení stávajícího</w:t>
      </w:r>
      <w:bookmarkStart w:id="0" w:name="_GoBack"/>
      <w:bookmarkEnd w:id="0"/>
      <w:r w:rsidRPr="000547D1">
        <w:rPr>
          <w:rFonts w:ascii="Tahoma" w:hAnsi="Tahoma" w:cs="Tahoma"/>
          <w:sz w:val="22"/>
          <w:szCs w:val="22"/>
        </w:rPr>
        <w:t xml:space="preserve"> problémového železničního přejezdu. Nová trasa navazuje na přeložku silnice II/101 navrženou v ZÚR kraje.</w:t>
      </w:r>
    </w:p>
    <w:p w:rsidR="00863FF2" w:rsidRPr="000547D1" w:rsidRDefault="00863FF2" w:rsidP="00863F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0547D1">
        <w:rPr>
          <w:rFonts w:ascii="Tahoma" w:eastAsiaTheme="minorHAnsi" w:hAnsi="Tahoma" w:cs="Tahoma"/>
          <w:sz w:val="22"/>
          <w:szCs w:val="22"/>
          <w:lang w:eastAsia="en-US"/>
        </w:rPr>
        <w:t>Veřejně prospěšná stavba vymezená ve změně č. 1 VD48 se ve změně č. 4 rušila pouze z důvodu změny trasy přeložky silnice III/24211 požadované ve změně č. 3 a zároveň byla stanovena její nová trasa (pouze posunutí vzhledem k rušení kruhové křižovatky), která byla zařazena do veřejně prospěšných staveb, a to VD-Z4-01. Jelikož změna č. 3 nebyla do doby vydání změny č. 4 vydána, byla navrhovaná změna trasy přeložky silnice III/24211 ze změny č. 4 vypuštěna a v návrhu změny č. 4 byla ponechána prostorová rezerva navrhované trasy přeložky silnice III/24211 dle platné změny č. 1 včetně jejího vymezení veřejně prospěšnou stavbou VD48</w:t>
      </w:r>
      <w:r w:rsidR="00F83722">
        <w:rPr>
          <w:rFonts w:ascii="Tahoma" w:eastAsiaTheme="minorHAnsi" w:hAnsi="Tahoma" w:cs="Tahoma"/>
          <w:sz w:val="22"/>
          <w:szCs w:val="22"/>
          <w:lang w:eastAsia="en-US"/>
        </w:rPr>
        <w:t>.</w:t>
      </w:r>
    </w:p>
    <w:p w:rsidR="00863FF2" w:rsidRPr="000547D1" w:rsidRDefault="00863FF2" w:rsidP="00863F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0547D1">
        <w:rPr>
          <w:rFonts w:ascii="Tahoma" w:eastAsiaTheme="minorHAnsi" w:hAnsi="Tahoma" w:cs="Tahoma"/>
          <w:sz w:val="22"/>
          <w:szCs w:val="22"/>
          <w:lang w:eastAsia="en-US"/>
        </w:rPr>
        <w:t>Jelikož Změna č. 4 územního plánu obce Úžice nevymezuje v předmětné ploše nové veřejně prospěšné stavby, vlastnická práva se touto změnou nemění. Veřejně prospěšná stavba – přeložka silnice III/24211 – byla vymezena ve Změně č. 1 územního plánu obce Úžice, kde majitelé pozemků mohli vůči vymezení veřejně prospěšné stavby vznést svou námitku, což neučinili.</w:t>
      </w:r>
    </w:p>
    <w:p w:rsidR="000B4499" w:rsidRDefault="000B4499" w:rsidP="000B4499">
      <w:pPr>
        <w:jc w:val="both"/>
        <w:rPr>
          <w:rFonts w:ascii="Tahoma" w:hAnsi="Tahoma" w:cs="Tahoma"/>
          <w:sz w:val="22"/>
          <w:szCs w:val="22"/>
        </w:rPr>
      </w:pPr>
    </w:p>
    <w:p w:rsidR="00863FF2" w:rsidRDefault="00863FF2" w:rsidP="000B4499">
      <w:pPr>
        <w:jc w:val="both"/>
        <w:rPr>
          <w:rFonts w:ascii="Tahoma" w:hAnsi="Tahoma" w:cs="Tahoma"/>
          <w:sz w:val="22"/>
          <w:szCs w:val="22"/>
        </w:rPr>
      </w:pPr>
    </w:p>
    <w:p w:rsidR="00863FF2" w:rsidRPr="000B4499" w:rsidRDefault="00863FF2" w:rsidP="000B4499">
      <w:pPr>
        <w:jc w:val="both"/>
        <w:rPr>
          <w:rFonts w:ascii="Tahoma" w:hAnsi="Tahoma" w:cs="Tahoma"/>
          <w:sz w:val="22"/>
          <w:szCs w:val="22"/>
        </w:rPr>
      </w:pPr>
    </w:p>
    <w:p w:rsidR="000B4499" w:rsidRPr="000B4499" w:rsidRDefault="000B4499" w:rsidP="000B4499">
      <w:pPr>
        <w:jc w:val="both"/>
        <w:rPr>
          <w:rFonts w:ascii="Tahoma" w:hAnsi="Tahoma" w:cs="Tahoma"/>
          <w:sz w:val="22"/>
          <w:szCs w:val="22"/>
        </w:rPr>
      </w:pPr>
      <w:r w:rsidRPr="000B4499">
        <w:rPr>
          <w:rFonts w:ascii="Tahoma" w:hAnsi="Tahoma" w:cs="Tahoma"/>
          <w:sz w:val="22"/>
          <w:szCs w:val="22"/>
        </w:rPr>
        <w:t xml:space="preserve">Do </w:t>
      </w:r>
      <w:r>
        <w:rPr>
          <w:rFonts w:ascii="Tahoma" w:hAnsi="Tahoma" w:cs="Tahoma"/>
          <w:sz w:val="22"/>
          <w:szCs w:val="22"/>
        </w:rPr>
        <w:t xml:space="preserve">Změny </w:t>
      </w:r>
      <w:proofErr w:type="gramStart"/>
      <w:r>
        <w:rPr>
          <w:rFonts w:ascii="Tahoma" w:hAnsi="Tahoma" w:cs="Tahoma"/>
          <w:sz w:val="22"/>
          <w:szCs w:val="22"/>
        </w:rPr>
        <w:t>č. 4 územního</w:t>
      </w:r>
      <w:proofErr w:type="gramEnd"/>
      <w:r>
        <w:rPr>
          <w:rFonts w:ascii="Tahoma" w:hAnsi="Tahoma" w:cs="Tahoma"/>
          <w:sz w:val="22"/>
          <w:szCs w:val="22"/>
        </w:rPr>
        <w:t xml:space="preserve"> plánu obce Úžice je možné</w:t>
      </w:r>
      <w:r w:rsidRPr="000B4499">
        <w:rPr>
          <w:rFonts w:ascii="Tahoma" w:hAnsi="Tahoma" w:cs="Tahoma"/>
          <w:sz w:val="22"/>
          <w:szCs w:val="22"/>
        </w:rPr>
        <w:t xml:space="preserve"> nahlédnout na Obecním úřadě </w:t>
      </w:r>
      <w:r>
        <w:rPr>
          <w:rFonts w:ascii="Tahoma" w:hAnsi="Tahoma" w:cs="Tahoma"/>
          <w:sz w:val="22"/>
          <w:szCs w:val="22"/>
        </w:rPr>
        <w:t>Úžice</w:t>
      </w:r>
      <w:r w:rsidRPr="000B4499">
        <w:rPr>
          <w:rFonts w:ascii="Tahoma" w:hAnsi="Tahoma" w:cs="Tahoma"/>
          <w:sz w:val="22"/>
          <w:szCs w:val="22"/>
        </w:rPr>
        <w:t xml:space="preserve"> a na </w:t>
      </w:r>
      <w:hyperlink r:id="rId6" w:history="1">
        <w:r w:rsidRPr="000B4499">
          <w:rPr>
            <w:rStyle w:val="Hypertextovodkaz"/>
            <w:rFonts w:ascii="Tahoma" w:hAnsi="Tahoma" w:cs="Tahoma"/>
            <w:color w:val="auto"/>
            <w:sz w:val="22"/>
            <w:szCs w:val="22"/>
            <w:u w:val="none"/>
          </w:rPr>
          <w:t>www.</w:t>
        </w:r>
        <w:r>
          <w:rPr>
            <w:rStyle w:val="Hypertextovodkaz"/>
            <w:rFonts w:ascii="Tahoma" w:hAnsi="Tahoma" w:cs="Tahoma"/>
            <w:color w:val="auto"/>
            <w:sz w:val="22"/>
            <w:szCs w:val="22"/>
            <w:u w:val="none"/>
          </w:rPr>
          <w:t>uzice</w:t>
        </w:r>
        <w:r w:rsidRPr="000B4499">
          <w:rPr>
            <w:rStyle w:val="Hypertextovodkaz"/>
            <w:rFonts w:ascii="Tahoma" w:hAnsi="Tahoma" w:cs="Tahoma"/>
            <w:color w:val="auto"/>
            <w:sz w:val="22"/>
            <w:szCs w:val="22"/>
            <w:u w:val="none"/>
          </w:rPr>
          <w:t>.cz</w:t>
        </w:r>
      </w:hyperlink>
      <w:r w:rsidRPr="000B4499">
        <w:rPr>
          <w:rFonts w:ascii="Tahoma" w:hAnsi="Tahoma" w:cs="Tahoma"/>
          <w:sz w:val="22"/>
          <w:szCs w:val="22"/>
        </w:rPr>
        <w:t>.</w:t>
      </w:r>
    </w:p>
    <w:p w:rsidR="000B4499" w:rsidRDefault="000B4499" w:rsidP="000B4499">
      <w:pPr>
        <w:jc w:val="both"/>
        <w:rPr>
          <w:rFonts w:ascii="Tahoma" w:hAnsi="Tahoma" w:cs="Tahoma"/>
          <w:sz w:val="22"/>
          <w:szCs w:val="22"/>
        </w:rPr>
      </w:pPr>
    </w:p>
    <w:p w:rsidR="000B4499" w:rsidRDefault="000B4499" w:rsidP="000B4499">
      <w:pPr>
        <w:jc w:val="both"/>
        <w:rPr>
          <w:rFonts w:ascii="Tahoma" w:hAnsi="Tahoma" w:cs="Tahoma"/>
          <w:sz w:val="22"/>
          <w:szCs w:val="22"/>
        </w:rPr>
      </w:pPr>
    </w:p>
    <w:p w:rsidR="00DF61E6" w:rsidRDefault="00DF61E6" w:rsidP="000B4499">
      <w:pPr>
        <w:jc w:val="both"/>
        <w:rPr>
          <w:rFonts w:ascii="Tahoma" w:hAnsi="Tahoma" w:cs="Tahoma"/>
          <w:sz w:val="22"/>
          <w:szCs w:val="22"/>
        </w:rPr>
      </w:pPr>
    </w:p>
    <w:p w:rsidR="000B4499" w:rsidRDefault="000B4499" w:rsidP="000B449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 pozdravem</w:t>
      </w:r>
    </w:p>
    <w:p w:rsidR="000B4499" w:rsidRDefault="000B4499" w:rsidP="000B4499">
      <w:pPr>
        <w:jc w:val="both"/>
        <w:rPr>
          <w:rFonts w:ascii="Tahoma" w:hAnsi="Tahoma" w:cs="Tahoma"/>
          <w:sz w:val="22"/>
          <w:szCs w:val="22"/>
        </w:rPr>
      </w:pPr>
    </w:p>
    <w:p w:rsidR="000B4499" w:rsidRDefault="000B4499" w:rsidP="000B4499">
      <w:pPr>
        <w:jc w:val="both"/>
        <w:rPr>
          <w:rFonts w:ascii="Tahoma" w:hAnsi="Tahoma" w:cs="Tahoma"/>
          <w:sz w:val="22"/>
          <w:szCs w:val="22"/>
        </w:rPr>
      </w:pPr>
    </w:p>
    <w:p w:rsidR="00DF61E6" w:rsidRDefault="00DF61E6" w:rsidP="000B4499">
      <w:pPr>
        <w:jc w:val="both"/>
        <w:rPr>
          <w:rFonts w:ascii="Tahoma" w:hAnsi="Tahoma" w:cs="Tahoma"/>
          <w:sz w:val="22"/>
          <w:szCs w:val="22"/>
        </w:rPr>
      </w:pPr>
    </w:p>
    <w:p w:rsidR="00DF61E6" w:rsidRDefault="00DF61E6" w:rsidP="000B4499">
      <w:pPr>
        <w:jc w:val="both"/>
        <w:rPr>
          <w:rFonts w:ascii="Tahoma" w:hAnsi="Tahoma" w:cs="Tahoma"/>
          <w:sz w:val="22"/>
          <w:szCs w:val="22"/>
        </w:rPr>
      </w:pPr>
    </w:p>
    <w:p w:rsidR="000B4499" w:rsidRDefault="000B4499" w:rsidP="000B449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David Hrdlička</w:t>
      </w:r>
    </w:p>
    <w:p w:rsidR="000B4499" w:rsidRPr="000B4499" w:rsidRDefault="000B4499" w:rsidP="000B449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starosta obce Úžice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sectPr w:rsidR="000B4499" w:rsidRPr="000B4499" w:rsidSect="00445F4E">
      <w:pgSz w:w="11906" w:h="16838" w:code="9"/>
      <w:pgMar w:top="899" w:right="1133" w:bottom="71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leargothicCE">
    <w:altName w:val="Symbol"/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blenzCE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compat/>
  <w:rsids>
    <w:rsidRoot w:val="00212DCD"/>
    <w:rsid w:val="00007B79"/>
    <w:rsid w:val="00015DE3"/>
    <w:rsid w:val="000B4499"/>
    <w:rsid w:val="00153FAE"/>
    <w:rsid w:val="00156F20"/>
    <w:rsid w:val="002010B2"/>
    <w:rsid w:val="00212DCD"/>
    <w:rsid w:val="002155E6"/>
    <w:rsid w:val="00217246"/>
    <w:rsid w:val="002216CD"/>
    <w:rsid w:val="0023264C"/>
    <w:rsid w:val="00251EA4"/>
    <w:rsid w:val="002A1C62"/>
    <w:rsid w:val="002D1F59"/>
    <w:rsid w:val="00387F30"/>
    <w:rsid w:val="003C7049"/>
    <w:rsid w:val="003D6F6D"/>
    <w:rsid w:val="00445F4E"/>
    <w:rsid w:val="00456160"/>
    <w:rsid w:val="004C6553"/>
    <w:rsid w:val="006279FC"/>
    <w:rsid w:val="00640AF5"/>
    <w:rsid w:val="006C6B18"/>
    <w:rsid w:val="006D106F"/>
    <w:rsid w:val="00701A33"/>
    <w:rsid w:val="007E6C0F"/>
    <w:rsid w:val="007F5433"/>
    <w:rsid w:val="00863FF2"/>
    <w:rsid w:val="008B3A53"/>
    <w:rsid w:val="00925337"/>
    <w:rsid w:val="00925390"/>
    <w:rsid w:val="00932D24"/>
    <w:rsid w:val="00A639C6"/>
    <w:rsid w:val="00A813F9"/>
    <w:rsid w:val="00AD0BA8"/>
    <w:rsid w:val="00AD2EA7"/>
    <w:rsid w:val="00B052B4"/>
    <w:rsid w:val="00B24C26"/>
    <w:rsid w:val="00B45B43"/>
    <w:rsid w:val="00B8190F"/>
    <w:rsid w:val="00B8508C"/>
    <w:rsid w:val="00BA50A5"/>
    <w:rsid w:val="00C41BD4"/>
    <w:rsid w:val="00C71EA7"/>
    <w:rsid w:val="00D02F8A"/>
    <w:rsid w:val="00DF61E6"/>
    <w:rsid w:val="00E44826"/>
    <w:rsid w:val="00E6762D"/>
    <w:rsid w:val="00EB2EF8"/>
    <w:rsid w:val="00ED06A0"/>
    <w:rsid w:val="00EF045E"/>
    <w:rsid w:val="00EF3CFB"/>
    <w:rsid w:val="00F03505"/>
    <w:rsid w:val="00F72C16"/>
    <w:rsid w:val="00F83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E6C0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D106F"/>
    <w:pPr>
      <w:ind w:left="2832" w:firstLine="708"/>
    </w:pPr>
    <w:rPr>
      <w:sz w:val="3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6D106F"/>
    <w:rPr>
      <w:sz w:val="32"/>
    </w:rPr>
  </w:style>
  <w:style w:type="character" w:styleId="Hypertextovodkaz">
    <w:name w:val="Hyperlink"/>
    <w:basedOn w:val="Standardnpsmoodstavce"/>
    <w:rsid w:val="000B44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ubelusice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EF9159D-37FE-4F0F-9798-D6E5D2CB1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1870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Úžice, Nádražní 200, 277 54 Úžice</vt:lpstr>
    </vt:vector>
  </TitlesOfParts>
  <Company>uLLMANNOVÁ</Company>
  <LinksUpToDate>false</LinksUpToDate>
  <CharactersWithSpaces>12882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Úžice, Nádražní 200, 277 54 Úžice</dc:title>
  <dc:creator>Ullmann Jaroslav</dc:creator>
  <cp:lastModifiedBy>Irena Ullmannová</cp:lastModifiedBy>
  <cp:revision>2</cp:revision>
  <cp:lastPrinted>2013-11-11T10:32:00Z</cp:lastPrinted>
  <dcterms:created xsi:type="dcterms:W3CDTF">2013-11-11T10:33:00Z</dcterms:created>
  <dcterms:modified xsi:type="dcterms:W3CDTF">2013-11-11T10:33:00Z</dcterms:modified>
</cp:coreProperties>
</file>