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B35D8C">
        <w:rPr>
          <w:sz w:val="32"/>
          <w:szCs w:val="32"/>
        </w:rPr>
        <w:t>2</w:t>
      </w:r>
      <w:r w:rsidR="007110D5">
        <w:rPr>
          <w:sz w:val="32"/>
          <w:szCs w:val="32"/>
        </w:rPr>
        <w:t>/2017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</w:t>
      </w:r>
      <w:r w:rsidR="00224ABB">
        <w:rPr>
          <w:sz w:val="32"/>
          <w:szCs w:val="32"/>
        </w:rPr>
        <w:t xml:space="preserve">                             ze dne </w:t>
      </w:r>
      <w:r w:rsidR="00B35D8C">
        <w:rPr>
          <w:sz w:val="32"/>
          <w:szCs w:val="32"/>
        </w:rPr>
        <w:t>2</w:t>
      </w:r>
      <w:r w:rsidR="007110D5">
        <w:rPr>
          <w:sz w:val="32"/>
          <w:szCs w:val="32"/>
        </w:rPr>
        <w:t>2.</w:t>
      </w:r>
      <w:r w:rsidR="005E1916">
        <w:rPr>
          <w:sz w:val="32"/>
          <w:szCs w:val="32"/>
        </w:rPr>
        <w:t>2</w:t>
      </w:r>
      <w:r w:rsidR="006B7C7D">
        <w:rPr>
          <w:sz w:val="32"/>
          <w:szCs w:val="32"/>
        </w:rPr>
        <w:t>.201</w:t>
      </w:r>
      <w:r w:rsidR="007110D5">
        <w:rPr>
          <w:sz w:val="32"/>
          <w:szCs w:val="32"/>
        </w:rPr>
        <w:t>7</w:t>
      </w:r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Začátek zasedání 1</w:t>
      </w:r>
      <w:r w:rsidR="007110D5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, 00 hod. </w:t>
      </w:r>
    </w:p>
    <w:p w:rsidR="004A713B" w:rsidRDefault="004A713B" w:rsidP="00CE5B3E">
      <w:pPr>
        <w:pStyle w:val="Zkladntext"/>
        <w:spacing w:line="360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3B0CF8" w:rsidRDefault="004A713B" w:rsidP="003B0CF8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255F35">
        <w:rPr>
          <w:b w:val="0"/>
          <w:sz w:val="24"/>
        </w:rPr>
        <w:t>Iva Dědková</w:t>
      </w:r>
      <w:r w:rsidR="00D26B36">
        <w:rPr>
          <w:b w:val="0"/>
          <w:sz w:val="24"/>
        </w:rPr>
        <w:t>,</w:t>
      </w:r>
      <w:r w:rsidR="002F5104">
        <w:rPr>
          <w:b w:val="0"/>
          <w:sz w:val="24"/>
        </w:rPr>
        <w:t xml:space="preserve"> </w:t>
      </w:r>
      <w:r w:rsidR="002F5104">
        <w:rPr>
          <w:b w:val="0"/>
          <w:bCs w:val="0"/>
          <w:sz w:val="24"/>
        </w:rPr>
        <w:t>Josef Jech</w:t>
      </w:r>
      <w:r w:rsidR="003C2B6E">
        <w:rPr>
          <w:b w:val="0"/>
          <w:bCs w:val="0"/>
          <w:sz w:val="24"/>
        </w:rPr>
        <w:t>,</w:t>
      </w:r>
      <w:r w:rsidR="006A5434">
        <w:rPr>
          <w:b w:val="0"/>
          <w:sz w:val="24"/>
        </w:rPr>
        <w:t xml:space="preserve"> Josef </w:t>
      </w:r>
      <w:proofErr w:type="gramStart"/>
      <w:r w:rsidR="006A5434">
        <w:rPr>
          <w:b w:val="0"/>
          <w:sz w:val="24"/>
        </w:rPr>
        <w:t>Beneš</w:t>
      </w:r>
      <w:r w:rsidR="007110D5">
        <w:rPr>
          <w:b w:val="0"/>
          <w:sz w:val="24"/>
        </w:rPr>
        <w:t>,</w:t>
      </w:r>
      <w:r w:rsidR="007110D5" w:rsidRPr="007110D5">
        <w:rPr>
          <w:b w:val="0"/>
          <w:sz w:val="24"/>
        </w:rPr>
        <w:t xml:space="preserve"> </w:t>
      </w:r>
      <w:r w:rsidR="006A10DA">
        <w:rPr>
          <w:b w:val="0"/>
          <w:sz w:val="24"/>
        </w:rPr>
        <w:t xml:space="preserve">                   Omluveni</w:t>
      </w:r>
      <w:proofErr w:type="gramEnd"/>
      <w:r w:rsidR="006A10DA">
        <w:rPr>
          <w:b w:val="0"/>
          <w:sz w:val="24"/>
        </w:rPr>
        <w:t>:</w:t>
      </w:r>
      <w:r w:rsidR="003C2B6E" w:rsidRPr="003C2B6E">
        <w:rPr>
          <w:b w:val="0"/>
          <w:sz w:val="24"/>
        </w:rPr>
        <w:t xml:space="preserve"> </w:t>
      </w:r>
      <w:r w:rsidR="007110D5">
        <w:rPr>
          <w:b w:val="0"/>
          <w:sz w:val="24"/>
        </w:rPr>
        <w:t>Tomáš Libich</w:t>
      </w:r>
      <w:r w:rsidR="00C34B52">
        <w:rPr>
          <w:b w:val="0"/>
          <w:sz w:val="24"/>
        </w:rPr>
        <w:t>,</w:t>
      </w:r>
      <w:r w:rsidR="00C34B52" w:rsidRPr="00C34B52">
        <w:rPr>
          <w:b w:val="0"/>
          <w:sz w:val="24"/>
        </w:rPr>
        <w:t xml:space="preserve"> </w:t>
      </w:r>
      <w:r w:rsidR="008D4BAE">
        <w:rPr>
          <w:b w:val="0"/>
          <w:sz w:val="24"/>
        </w:rPr>
        <w:t>Jiří Klvan,</w:t>
      </w:r>
      <w:r w:rsidR="00C34B52">
        <w:rPr>
          <w:b w:val="0"/>
          <w:sz w:val="24"/>
        </w:rPr>
        <w:t>Jan Richter</w:t>
      </w:r>
    </w:p>
    <w:p w:rsidR="004A713B" w:rsidRPr="001D0840" w:rsidRDefault="004A713B" w:rsidP="003B0CF8">
      <w:pPr>
        <w:pStyle w:val="Zkladntext"/>
        <w:spacing w:line="360" w:lineRule="auto"/>
        <w:jc w:val="left"/>
        <w:rPr>
          <w:b w:val="0"/>
          <w:sz w:val="24"/>
        </w:rPr>
      </w:pPr>
      <w:r w:rsidRPr="001D0840">
        <w:rPr>
          <w:b w:val="0"/>
          <w:sz w:val="24"/>
        </w:rPr>
        <w:t xml:space="preserve">Ověřovatelé zápisu: </w:t>
      </w:r>
      <w:r w:rsidR="00930863">
        <w:rPr>
          <w:b w:val="0"/>
          <w:sz w:val="24"/>
        </w:rPr>
        <w:t>M. Beránková, J. Jech</w:t>
      </w: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Zapisovatel: Ludmila </w:t>
      </w:r>
      <w:proofErr w:type="spellStart"/>
      <w:r>
        <w:rPr>
          <w:rFonts w:ascii="Tahoma" w:hAnsi="Tahoma" w:cs="Tahoma"/>
        </w:rPr>
        <w:t>Klvanová</w:t>
      </w:r>
      <w:proofErr w:type="spellEnd"/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224AB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Hlas</w:t>
      </w:r>
      <w:r w:rsidR="004A713B">
        <w:rPr>
          <w:bCs w:val="0"/>
          <w:sz w:val="24"/>
        </w:rPr>
        <w:t>o</w:t>
      </w:r>
      <w:r>
        <w:rPr>
          <w:bCs w:val="0"/>
          <w:sz w:val="24"/>
        </w:rPr>
        <w:t xml:space="preserve">vání o </w:t>
      </w:r>
      <w:r w:rsidR="004A713B">
        <w:rPr>
          <w:bCs w:val="0"/>
          <w:sz w:val="24"/>
        </w:rPr>
        <w:t>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930863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930863">
        <w:rPr>
          <w:b w:val="0"/>
          <w:bCs w:val="0"/>
          <w:sz w:val="24"/>
        </w:rPr>
        <w:t xml:space="preserve"> 6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CE5B3E" w:rsidRDefault="00CE5B3E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D47813" w:rsidRPr="00D47813" w:rsidRDefault="004A713B" w:rsidP="00D47813">
      <w:pPr>
        <w:pStyle w:val="Zkladntext"/>
        <w:jc w:val="left"/>
        <w:outlineLvl w:val="0"/>
        <w:rPr>
          <w:b w:val="0"/>
          <w:sz w:val="24"/>
        </w:rPr>
      </w:pPr>
      <w:r>
        <w:rPr>
          <w:sz w:val="24"/>
        </w:rPr>
        <w:t>Program</w:t>
      </w:r>
      <w:r w:rsidRPr="00D47813">
        <w:rPr>
          <w:b w:val="0"/>
          <w:sz w:val="24"/>
        </w:rPr>
        <w:t>:</w:t>
      </w:r>
    </w:p>
    <w:p w:rsidR="007110D5" w:rsidRPr="007110D5" w:rsidRDefault="007110D5" w:rsidP="007110D5">
      <w:pPr>
        <w:pStyle w:val="Odstavecseseznamem"/>
        <w:numPr>
          <w:ilvl w:val="0"/>
          <w:numId w:val="2"/>
        </w:numPr>
        <w:spacing w:after="0"/>
        <w:ind w:left="644"/>
        <w:rPr>
          <w:rFonts w:ascii="Tahoma" w:hAnsi="Tahoma" w:cs="Tahoma"/>
          <w:sz w:val="24"/>
          <w:szCs w:val="24"/>
        </w:rPr>
      </w:pPr>
      <w:r w:rsidRPr="007110D5">
        <w:rPr>
          <w:rFonts w:ascii="Tahoma" w:hAnsi="Tahoma" w:cs="Tahoma"/>
          <w:sz w:val="24"/>
          <w:szCs w:val="24"/>
        </w:rPr>
        <w:t>Kontrola usnesení z</w:t>
      </w:r>
      <w:r>
        <w:rPr>
          <w:rFonts w:ascii="Tahoma" w:hAnsi="Tahoma" w:cs="Tahoma"/>
          <w:sz w:val="24"/>
          <w:szCs w:val="24"/>
        </w:rPr>
        <w:t>e</w:t>
      </w:r>
      <w:r w:rsidRPr="007110D5">
        <w:rPr>
          <w:rFonts w:ascii="Tahoma" w:hAnsi="Tahoma" w:cs="Tahoma"/>
          <w:sz w:val="24"/>
          <w:szCs w:val="24"/>
        </w:rPr>
        <w:t> </w:t>
      </w:r>
      <w:r w:rsidR="008D4BAE">
        <w:rPr>
          <w:rFonts w:ascii="Tahoma" w:hAnsi="Tahoma" w:cs="Tahoma"/>
          <w:sz w:val="24"/>
          <w:szCs w:val="24"/>
        </w:rPr>
        <w:t>2.2.2017</w:t>
      </w:r>
    </w:p>
    <w:p w:rsidR="008D4BAE" w:rsidRPr="008D4BAE" w:rsidRDefault="008D4BAE" w:rsidP="008D4BAE">
      <w:pPr>
        <w:pStyle w:val="Odstavecseseznamem"/>
        <w:numPr>
          <w:ilvl w:val="0"/>
          <w:numId w:val="2"/>
        </w:numPr>
        <w:spacing w:after="0"/>
        <w:ind w:left="644"/>
        <w:rPr>
          <w:rFonts w:ascii="Tahoma" w:hAnsi="Tahoma" w:cs="Tahoma"/>
          <w:sz w:val="24"/>
          <w:szCs w:val="24"/>
        </w:rPr>
      </w:pPr>
      <w:r w:rsidRPr="008D4BAE">
        <w:rPr>
          <w:rFonts w:ascii="Tahoma" w:hAnsi="Tahoma" w:cs="Tahoma"/>
          <w:sz w:val="24"/>
          <w:szCs w:val="24"/>
        </w:rPr>
        <w:t>Návrh rozhodnutí o dalším postupu pořizování změny ÚP č. 3 obce Úžice</w:t>
      </w:r>
    </w:p>
    <w:p w:rsidR="008D4BAE" w:rsidRPr="008D4BAE" w:rsidRDefault="008D4BAE" w:rsidP="008D4BAE">
      <w:pPr>
        <w:pStyle w:val="Odstavecseseznamem"/>
        <w:numPr>
          <w:ilvl w:val="0"/>
          <w:numId w:val="2"/>
        </w:numPr>
        <w:spacing w:after="0"/>
        <w:ind w:left="644"/>
        <w:rPr>
          <w:rFonts w:ascii="Tahoma" w:hAnsi="Tahoma" w:cs="Tahoma"/>
          <w:sz w:val="24"/>
          <w:szCs w:val="24"/>
        </w:rPr>
      </w:pPr>
      <w:r w:rsidRPr="008D4BAE">
        <w:rPr>
          <w:rFonts w:ascii="Tahoma" w:eastAsia="Times New Roman" w:hAnsi="Tahoma" w:cs="Tahoma"/>
          <w:sz w:val="24"/>
          <w:szCs w:val="24"/>
        </w:rPr>
        <w:t>Rozpočtové opatření č.1/2017</w:t>
      </w:r>
    </w:p>
    <w:p w:rsidR="008D4BAE" w:rsidRPr="008D4BAE" w:rsidRDefault="008D4BAE" w:rsidP="008D4BAE">
      <w:pPr>
        <w:numPr>
          <w:ilvl w:val="0"/>
          <w:numId w:val="2"/>
        </w:numPr>
        <w:ind w:left="644"/>
        <w:rPr>
          <w:rFonts w:ascii="Tahoma" w:hAnsi="Tahoma" w:cs="Tahoma"/>
        </w:rPr>
      </w:pPr>
      <w:r w:rsidRPr="008D4BAE">
        <w:rPr>
          <w:rFonts w:ascii="Tahoma" w:hAnsi="Tahoma" w:cs="Tahoma"/>
        </w:rPr>
        <w:t>Schválení uzávěrky ZŠ a schválení převodu hospodářského výsledku do rezervního fondu a schválení inventarizace</w:t>
      </w:r>
    </w:p>
    <w:p w:rsidR="008D4BAE" w:rsidRPr="008D4BAE" w:rsidRDefault="008D4BAE" w:rsidP="008D4BAE">
      <w:pPr>
        <w:numPr>
          <w:ilvl w:val="0"/>
          <w:numId w:val="2"/>
        </w:numPr>
        <w:ind w:left="644"/>
        <w:rPr>
          <w:rFonts w:ascii="Tahoma" w:hAnsi="Tahoma" w:cs="Tahoma"/>
        </w:rPr>
      </w:pPr>
      <w:r w:rsidRPr="008D4BAE">
        <w:rPr>
          <w:rFonts w:ascii="Tahoma" w:hAnsi="Tahoma" w:cs="Tahoma"/>
        </w:rPr>
        <w:t>Úprava projektu na provedení stavby „Rekonstrukce komunikací Úžice“</w:t>
      </w:r>
    </w:p>
    <w:p w:rsidR="008D4BAE" w:rsidRPr="008D4BAE" w:rsidRDefault="008D4BAE" w:rsidP="008D4BAE">
      <w:pPr>
        <w:numPr>
          <w:ilvl w:val="0"/>
          <w:numId w:val="2"/>
        </w:numPr>
        <w:ind w:left="644"/>
        <w:rPr>
          <w:rFonts w:ascii="Tahoma" w:hAnsi="Tahoma" w:cs="Tahoma"/>
        </w:rPr>
      </w:pPr>
      <w:r w:rsidRPr="008D4BAE">
        <w:rPr>
          <w:rFonts w:ascii="Tahoma" w:hAnsi="Tahoma" w:cs="Tahoma"/>
        </w:rPr>
        <w:t xml:space="preserve">Nákup vozu Citroen </w:t>
      </w:r>
      <w:proofErr w:type="spellStart"/>
      <w:r w:rsidRPr="008D4BAE">
        <w:rPr>
          <w:rFonts w:ascii="Tahoma" w:hAnsi="Tahoma" w:cs="Tahoma"/>
        </w:rPr>
        <w:t>Berlingo</w:t>
      </w:r>
      <w:proofErr w:type="spellEnd"/>
    </w:p>
    <w:p w:rsidR="008D4BAE" w:rsidRPr="00A073DF" w:rsidRDefault="008D4BAE" w:rsidP="008D4BAE">
      <w:pPr>
        <w:numPr>
          <w:ilvl w:val="0"/>
          <w:numId w:val="2"/>
        </w:numPr>
        <w:ind w:left="644"/>
        <w:rPr>
          <w:rFonts w:ascii="Tahoma" w:hAnsi="Tahoma" w:cs="Tahoma"/>
          <w:sz w:val="28"/>
          <w:szCs w:val="28"/>
        </w:rPr>
      </w:pPr>
      <w:r w:rsidRPr="008D4BAE">
        <w:rPr>
          <w:rFonts w:ascii="Tahoma" w:hAnsi="Tahoma" w:cs="Tahoma"/>
        </w:rPr>
        <w:t>Různé a Diskuse</w:t>
      </w:r>
      <w:r w:rsidRPr="00A073DF">
        <w:rPr>
          <w:rFonts w:ascii="Tahoma" w:hAnsi="Tahoma" w:cs="Tahoma"/>
          <w:sz w:val="28"/>
          <w:szCs w:val="28"/>
        </w:rPr>
        <w:t xml:space="preserve"> </w:t>
      </w:r>
    </w:p>
    <w:p w:rsidR="004A5E57" w:rsidRPr="008D4BAE" w:rsidRDefault="004A5E57" w:rsidP="008D4BAE">
      <w:pPr>
        <w:rPr>
          <w:rFonts w:ascii="Tahoma" w:hAnsi="Tahoma" w:cs="Tahoma"/>
        </w:rPr>
      </w:pPr>
    </w:p>
    <w:p w:rsidR="000A09A2" w:rsidRPr="004A5E57" w:rsidRDefault="000A09A2" w:rsidP="000A09A2">
      <w:pPr>
        <w:rPr>
          <w:rFonts w:ascii="Tahoma" w:hAnsi="Tahoma" w:cs="Tahoma"/>
        </w:rPr>
      </w:pPr>
    </w:p>
    <w:p w:rsidR="00CE5B3E" w:rsidRPr="00D47813" w:rsidRDefault="00224AB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4"/>
        </w:rPr>
        <w:t xml:space="preserve">Hlasování o </w:t>
      </w:r>
      <w:r w:rsidR="004A713B">
        <w:rPr>
          <w:sz w:val="24"/>
        </w:rPr>
        <w:t>programu - Jednohlasně schválen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E37C37" w:rsidRDefault="004A713B" w:rsidP="00196F15">
      <w:pPr>
        <w:pStyle w:val="Zkladntext"/>
        <w:numPr>
          <w:ilvl w:val="0"/>
          <w:numId w:val="1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37C37">
        <w:rPr>
          <w:sz w:val="24"/>
        </w:rPr>
        <w:t xml:space="preserve">Kontrola usnesení </w:t>
      </w:r>
      <w:r w:rsidR="00C53727">
        <w:rPr>
          <w:sz w:val="24"/>
        </w:rPr>
        <w:t>z</w:t>
      </w:r>
      <w:r w:rsidR="008D4BAE">
        <w:rPr>
          <w:sz w:val="24"/>
        </w:rPr>
        <w:t> 2.2.2017</w:t>
      </w:r>
    </w:p>
    <w:p w:rsidR="007110D5" w:rsidRDefault="004A713B" w:rsidP="007110D5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Starosta obce seznámil zastupitele s plněním usnesení ze dne </w:t>
      </w:r>
      <w:r w:rsidR="008D4BAE">
        <w:rPr>
          <w:rFonts w:ascii="Tahoma" w:hAnsi="Tahoma" w:cs="Tahoma"/>
        </w:rPr>
        <w:t>2.2.2017</w:t>
      </w:r>
    </w:p>
    <w:p w:rsidR="007110D5" w:rsidRPr="007110D5" w:rsidRDefault="007110D5" w:rsidP="007110D5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</w:p>
    <w:p w:rsidR="008D4BAE" w:rsidRDefault="008D4BAE" w:rsidP="008D4BAE">
      <w:pPr>
        <w:rPr>
          <w:rFonts w:ascii="Tahoma" w:eastAsiaTheme="minorHAnsi" w:hAnsi="Tahoma" w:cs="Tahoma"/>
          <w:b/>
          <w:lang w:eastAsia="en-US"/>
        </w:rPr>
      </w:pPr>
    </w:p>
    <w:p w:rsidR="008D4BAE" w:rsidRDefault="00F355A7" w:rsidP="008D4BAE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8D4BAE">
        <w:rPr>
          <w:rFonts w:ascii="Tahoma" w:hAnsi="Tahoma" w:cs="Tahoma"/>
          <w:b/>
          <w:i/>
          <w:u w:val="single"/>
        </w:rPr>
        <w:t>snesení č.2</w:t>
      </w:r>
      <w:r w:rsidR="008D4BAE" w:rsidRPr="00EE13EE">
        <w:rPr>
          <w:rFonts w:ascii="Tahoma" w:hAnsi="Tahoma" w:cs="Tahoma"/>
          <w:b/>
          <w:i/>
          <w:u w:val="single"/>
        </w:rPr>
        <w:t>/</w:t>
      </w:r>
      <w:r w:rsidR="008D4BAE">
        <w:rPr>
          <w:rFonts w:ascii="Tahoma" w:hAnsi="Tahoma" w:cs="Tahoma"/>
          <w:b/>
          <w:i/>
          <w:u w:val="single"/>
        </w:rPr>
        <w:t>1/</w:t>
      </w:r>
      <w:r w:rsidR="008D4BAE" w:rsidRPr="00EE13EE">
        <w:rPr>
          <w:rFonts w:ascii="Tahoma" w:hAnsi="Tahoma" w:cs="Tahoma"/>
          <w:b/>
          <w:i/>
          <w:u w:val="single"/>
        </w:rPr>
        <w:t>1</w:t>
      </w:r>
      <w:r w:rsidR="008D4BAE">
        <w:rPr>
          <w:rFonts w:ascii="Tahoma" w:hAnsi="Tahoma" w:cs="Tahoma"/>
          <w:b/>
          <w:i/>
          <w:u w:val="single"/>
        </w:rPr>
        <w:t>7</w:t>
      </w:r>
      <w:r w:rsidR="008D4BAE" w:rsidRPr="00C53727">
        <w:rPr>
          <w:rFonts w:ascii="Tahoma" w:hAnsi="Tahoma" w:cs="Tahoma"/>
          <w:u w:val="single"/>
        </w:rPr>
        <w:t xml:space="preserve">: </w:t>
      </w:r>
      <w:r w:rsidR="008D4BAE" w:rsidRPr="00C53727">
        <w:rPr>
          <w:rFonts w:ascii="Tahoma" w:hAnsi="Tahoma" w:cs="Tahoma"/>
          <w:i/>
        </w:rPr>
        <w:t xml:space="preserve">Zastupitelstvo </w:t>
      </w:r>
      <w:r w:rsidR="008D4BAE">
        <w:rPr>
          <w:rFonts w:ascii="Tahoma" w:hAnsi="Tahoma" w:cs="Tahoma"/>
          <w:i/>
        </w:rPr>
        <w:t>obce schvaluje</w:t>
      </w:r>
      <w:r w:rsidR="008D4BAE" w:rsidRPr="00C53727">
        <w:rPr>
          <w:rFonts w:ascii="Tahoma" w:hAnsi="Tahoma" w:cs="Tahoma"/>
          <w:i/>
        </w:rPr>
        <w:t xml:space="preserve"> </w:t>
      </w:r>
      <w:r w:rsidR="008D4BAE">
        <w:rPr>
          <w:rFonts w:ascii="Tahoma" w:hAnsi="Tahoma" w:cs="Tahoma"/>
          <w:i/>
        </w:rPr>
        <w:t>záměr na odkup části pozemku č. 222/2 v k.</w:t>
      </w:r>
      <w:proofErr w:type="spellStart"/>
      <w:r w:rsidR="008D4BAE">
        <w:rPr>
          <w:rFonts w:ascii="Tahoma" w:hAnsi="Tahoma" w:cs="Tahoma"/>
          <w:i/>
        </w:rPr>
        <w:t>ú</w:t>
      </w:r>
      <w:proofErr w:type="spellEnd"/>
      <w:r w:rsidR="008D4BAE">
        <w:rPr>
          <w:rFonts w:ascii="Tahoma" w:hAnsi="Tahoma" w:cs="Tahoma"/>
          <w:i/>
        </w:rPr>
        <w:t xml:space="preserve">. </w:t>
      </w:r>
      <w:proofErr w:type="spellStart"/>
      <w:r w:rsidR="008D4BAE">
        <w:rPr>
          <w:rFonts w:ascii="Tahoma" w:hAnsi="Tahoma" w:cs="Tahoma"/>
          <w:i/>
        </w:rPr>
        <w:t>Kopeč</w:t>
      </w:r>
      <w:proofErr w:type="spellEnd"/>
      <w:r w:rsidR="008D4BAE">
        <w:rPr>
          <w:rFonts w:ascii="Tahoma" w:hAnsi="Tahoma" w:cs="Tahoma"/>
          <w:i/>
        </w:rPr>
        <w:t xml:space="preserve"> o rozloze 174 m</w:t>
      </w:r>
      <w:r w:rsidR="008D4BAE" w:rsidRPr="00C34B52">
        <w:rPr>
          <w:rFonts w:ascii="Tahoma" w:hAnsi="Tahoma" w:cs="Tahoma"/>
          <w:i/>
          <w:vertAlign w:val="superscript"/>
        </w:rPr>
        <w:t>2</w:t>
      </w:r>
      <w:r w:rsidR="008D4BAE">
        <w:rPr>
          <w:rFonts w:ascii="Tahoma" w:hAnsi="Tahoma" w:cs="Tahoma"/>
          <w:i/>
        </w:rPr>
        <w:t>.</w:t>
      </w:r>
    </w:p>
    <w:p w:rsidR="00F355A7" w:rsidRPr="00F355A7" w:rsidRDefault="00F355A7" w:rsidP="00F355A7">
      <w:pPr>
        <w:pStyle w:val="Odstavecseseznamem"/>
        <w:numPr>
          <w:ilvl w:val="0"/>
          <w:numId w:val="20"/>
        </w:numPr>
        <w:rPr>
          <w:rFonts w:ascii="Tahoma" w:hAnsi="Tahoma" w:cs="Tahoma"/>
          <w:color w:val="943634" w:themeColor="accent2" w:themeShade="BF"/>
          <w:sz w:val="24"/>
          <w:szCs w:val="24"/>
        </w:rPr>
      </w:pPr>
      <w:r w:rsidRPr="00F355A7">
        <w:rPr>
          <w:rFonts w:ascii="Tahoma" w:hAnsi="Tahoma" w:cs="Tahoma"/>
          <w:color w:val="943634" w:themeColor="accent2" w:themeShade="BF"/>
          <w:sz w:val="24"/>
          <w:szCs w:val="24"/>
        </w:rPr>
        <w:t>záměr je vyvěšen</w:t>
      </w:r>
    </w:p>
    <w:p w:rsidR="008D4BAE" w:rsidRPr="00C53727" w:rsidRDefault="008D4BAE" w:rsidP="008D4BAE">
      <w:pPr>
        <w:rPr>
          <w:rFonts w:ascii="Tahoma" w:hAnsi="Tahoma" w:cs="Tahoma"/>
        </w:rPr>
      </w:pPr>
    </w:p>
    <w:p w:rsidR="008D4BAE" w:rsidRDefault="00F355A7" w:rsidP="008D4BAE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8D4BAE" w:rsidRPr="007A7198">
        <w:rPr>
          <w:rFonts w:ascii="Tahoma" w:hAnsi="Tahoma" w:cs="Tahoma"/>
          <w:b/>
          <w:i/>
          <w:u w:val="single"/>
        </w:rPr>
        <w:t>snesení č.3/1/17</w:t>
      </w:r>
      <w:r w:rsidR="008D4BAE" w:rsidRPr="007A7198">
        <w:rPr>
          <w:rFonts w:ascii="Tahoma" w:hAnsi="Tahoma" w:cs="Tahoma"/>
          <w:u w:val="single"/>
        </w:rPr>
        <w:t xml:space="preserve">: </w:t>
      </w:r>
      <w:r w:rsidR="008D4BAE" w:rsidRPr="007A7198">
        <w:rPr>
          <w:rFonts w:ascii="Tahoma" w:hAnsi="Tahoma" w:cs="Tahoma"/>
          <w:i/>
        </w:rPr>
        <w:t>Zastupitelstvo obce schvaluje záměr na pr</w:t>
      </w:r>
      <w:r w:rsidR="008D4BAE">
        <w:rPr>
          <w:rFonts w:ascii="Tahoma" w:hAnsi="Tahoma" w:cs="Tahoma"/>
          <w:i/>
        </w:rPr>
        <w:t>onájem obecních pozemků č.</w:t>
      </w:r>
      <w:r w:rsidR="008D4BAE" w:rsidRPr="007A7198">
        <w:rPr>
          <w:rFonts w:ascii="Tahoma" w:hAnsi="Tahoma" w:cs="Tahoma"/>
          <w:i/>
        </w:rPr>
        <w:t xml:space="preserve">169/2, 169/5, 222/1 a </w:t>
      </w:r>
      <w:r w:rsidR="008D4BAE">
        <w:rPr>
          <w:rFonts w:ascii="Tahoma" w:hAnsi="Tahoma" w:cs="Tahoma"/>
          <w:i/>
        </w:rPr>
        <w:t xml:space="preserve">11- </w:t>
      </w:r>
      <w:r w:rsidR="008D4BAE" w:rsidRPr="007A7198">
        <w:rPr>
          <w:rFonts w:ascii="Tahoma" w:hAnsi="Tahoma" w:cs="Tahoma"/>
          <w:i/>
        </w:rPr>
        <w:t>rybník v k.</w:t>
      </w:r>
      <w:proofErr w:type="spellStart"/>
      <w:r w:rsidR="008D4BAE" w:rsidRPr="007A7198">
        <w:rPr>
          <w:rFonts w:ascii="Tahoma" w:hAnsi="Tahoma" w:cs="Tahoma"/>
          <w:i/>
        </w:rPr>
        <w:t>ú</w:t>
      </w:r>
      <w:proofErr w:type="spellEnd"/>
      <w:r w:rsidR="008D4BAE" w:rsidRPr="007A7198">
        <w:rPr>
          <w:rFonts w:ascii="Tahoma" w:hAnsi="Tahoma" w:cs="Tahoma"/>
          <w:i/>
        </w:rPr>
        <w:t xml:space="preserve">. </w:t>
      </w:r>
      <w:proofErr w:type="spellStart"/>
      <w:r w:rsidR="008D4BAE" w:rsidRPr="007A7198">
        <w:rPr>
          <w:rFonts w:ascii="Tahoma" w:hAnsi="Tahoma" w:cs="Tahoma"/>
          <w:i/>
        </w:rPr>
        <w:t>Kopeč</w:t>
      </w:r>
      <w:proofErr w:type="spellEnd"/>
      <w:r w:rsidR="008D4BAE" w:rsidRPr="007A7198">
        <w:rPr>
          <w:rFonts w:ascii="Tahoma" w:hAnsi="Tahoma" w:cs="Tahoma"/>
          <w:i/>
        </w:rPr>
        <w:t xml:space="preserve">. </w:t>
      </w:r>
    </w:p>
    <w:p w:rsidR="00F355A7" w:rsidRPr="00F355A7" w:rsidRDefault="00F355A7" w:rsidP="00F355A7">
      <w:pPr>
        <w:pStyle w:val="Odstavecseseznamem"/>
        <w:numPr>
          <w:ilvl w:val="0"/>
          <w:numId w:val="20"/>
        </w:numPr>
        <w:rPr>
          <w:rFonts w:ascii="Tahoma" w:hAnsi="Tahoma" w:cs="Tahoma"/>
          <w:color w:val="943634" w:themeColor="accent2" w:themeShade="BF"/>
          <w:sz w:val="24"/>
          <w:szCs w:val="24"/>
        </w:rPr>
      </w:pPr>
      <w:r w:rsidRPr="00F355A7">
        <w:rPr>
          <w:rFonts w:ascii="Tahoma" w:hAnsi="Tahoma" w:cs="Tahoma"/>
          <w:color w:val="943634" w:themeColor="accent2" w:themeShade="BF"/>
          <w:sz w:val="24"/>
          <w:szCs w:val="24"/>
        </w:rPr>
        <w:t>záměr je vyvěšen</w:t>
      </w:r>
    </w:p>
    <w:p w:rsidR="008D4BAE" w:rsidRPr="005E2FEC" w:rsidRDefault="008D4BAE" w:rsidP="008D4BAE">
      <w:pPr>
        <w:rPr>
          <w:rFonts w:ascii="Tahoma" w:hAnsi="Tahoma" w:cs="Tahoma"/>
        </w:rPr>
      </w:pPr>
    </w:p>
    <w:p w:rsidR="008D4BAE" w:rsidRDefault="00F355A7" w:rsidP="008D4BAE">
      <w:pPr>
        <w:pStyle w:val="Zkladntext"/>
        <w:jc w:val="both"/>
        <w:rPr>
          <w:b w:val="0"/>
          <w:bCs w:val="0"/>
          <w:i/>
          <w:sz w:val="24"/>
        </w:rPr>
      </w:pPr>
      <w:r>
        <w:rPr>
          <w:bCs w:val="0"/>
          <w:i/>
          <w:sz w:val="24"/>
          <w:u w:val="single"/>
        </w:rPr>
        <w:t>U</w:t>
      </w:r>
      <w:r w:rsidR="008D4BAE">
        <w:rPr>
          <w:bCs w:val="0"/>
          <w:i/>
          <w:sz w:val="24"/>
          <w:u w:val="single"/>
        </w:rPr>
        <w:t>snesení č.9/1/17</w:t>
      </w:r>
      <w:r w:rsidR="008D4BAE" w:rsidRPr="00756451">
        <w:rPr>
          <w:bCs w:val="0"/>
          <w:i/>
          <w:sz w:val="24"/>
          <w:u w:val="single"/>
        </w:rPr>
        <w:t xml:space="preserve">: </w:t>
      </w:r>
      <w:r w:rsidR="008D4BAE" w:rsidRPr="00756451">
        <w:rPr>
          <w:b w:val="0"/>
          <w:bCs w:val="0"/>
          <w:i/>
          <w:sz w:val="24"/>
        </w:rPr>
        <w:t>Zastupitelstvo obce schvaluje</w:t>
      </w:r>
      <w:r w:rsidR="008D4BAE">
        <w:rPr>
          <w:b w:val="0"/>
          <w:bCs w:val="0"/>
          <w:i/>
          <w:sz w:val="24"/>
        </w:rPr>
        <w:t xml:space="preserve"> pořízení nového automobilu Citroen </w:t>
      </w:r>
      <w:proofErr w:type="spellStart"/>
      <w:r w:rsidR="008D4BAE">
        <w:rPr>
          <w:b w:val="0"/>
          <w:bCs w:val="0"/>
          <w:i/>
          <w:sz w:val="24"/>
        </w:rPr>
        <w:t>Berlingo</w:t>
      </w:r>
      <w:proofErr w:type="spellEnd"/>
      <w:r w:rsidR="008D4BAE">
        <w:rPr>
          <w:b w:val="0"/>
          <w:bCs w:val="0"/>
          <w:i/>
          <w:sz w:val="24"/>
        </w:rPr>
        <w:t xml:space="preserve">. </w:t>
      </w:r>
      <w:r w:rsidR="008D4BAE" w:rsidRPr="00C367A9">
        <w:rPr>
          <w:b w:val="0"/>
          <w:bCs w:val="0"/>
          <w:i/>
          <w:sz w:val="24"/>
        </w:rPr>
        <w:t>Starosta je pověřen provést další úkony v koupi vozu.</w:t>
      </w:r>
    </w:p>
    <w:p w:rsidR="00F355A7" w:rsidRPr="00F355A7" w:rsidRDefault="00F355A7" w:rsidP="00F355A7">
      <w:pPr>
        <w:pStyle w:val="Zkladntext"/>
        <w:numPr>
          <w:ilvl w:val="0"/>
          <w:numId w:val="20"/>
        </w:numPr>
        <w:jc w:val="both"/>
        <w:rPr>
          <w:b w:val="0"/>
          <w:color w:val="943634" w:themeColor="accent2" w:themeShade="BF"/>
          <w:sz w:val="24"/>
        </w:rPr>
      </w:pPr>
      <w:r w:rsidRPr="00F355A7">
        <w:rPr>
          <w:b w:val="0"/>
          <w:color w:val="943634" w:themeColor="accent2" w:themeShade="BF"/>
          <w:sz w:val="24"/>
        </w:rPr>
        <w:t xml:space="preserve">vozidlo je </w:t>
      </w:r>
      <w:r w:rsidR="00E32B26">
        <w:rPr>
          <w:b w:val="0"/>
          <w:color w:val="943634" w:themeColor="accent2" w:themeShade="BF"/>
          <w:sz w:val="24"/>
        </w:rPr>
        <w:t>zamluveno</w:t>
      </w:r>
    </w:p>
    <w:p w:rsidR="007110D5" w:rsidRDefault="007110D5" w:rsidP="007110D5">
      <w:pPr>
        <w:pStyle w:val="Zkladntext"/>
        <w:jc w:val="both"/>
        <w:rPr>
          <w:b w:val="0"/>
          <w:i/>
          <w:sz w:val="24"/>
        </w:rPr>
      </w:pPr>
    </w:p>
    <w:p w:rsidR="007A2501" w:rsidRPr="007A2501" w:rsidRDefault="007A2501" w:rsidP="00A61BCB">
      <w:pPr>
        <w:pBdr>
          <w:bottom w:val="single" w:sz="4" w:space="1" w:color="auto"/>
        </w:pBdr>
        <w:rPr>
          <w:rFonts w:ascii="Tahoma" w:hAnsi="Tahoma" w:cs="Tahoma"/>
        </w:rPr>
      </w:pPr>
    </w:p>
    <w:p w:rsidR="006C4797" w:rsidRPr="001A569B" w:rsidRDefault="006C4797" w:rsidP="00255F35">
      <w:pPr>
        <w:rPr>
          <w:rFonts w:ascii="Tahoma" w:hAnsi="Tahoma" w:cs="Tahoma"/>
          <w:b/>
        </w:rPr>
      </w:pPr>
    </w:p>
    <w:p w:rsidR="00F355A7" w:rsidRPr="00F355A7" w:rsidRDefault="00F355A7" w:rsidP="00F355A7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F355A7">
        <w:rPr>
          <w:rFonts w:ascii="Tahoma" w:hAnsi="Tahoma" w:cs="Tahoma"/>
          <w:b/>
          <w:sz w:val="24"/>
          <w:szCs w:val="24"/>
        </w:rPr>
        <w:t xml:space="preserve">Návrh rozhodnutí o dalším postupu </w:t>
      </w:r>
      <w:r w:rsidR="00930863">
        <w:rPr>
          <w:rFonts w:ascii="Tahoma" w:hAnsi="Tahoma" w:cs="Tahoma"/>
          <w:b/>
          <w:sz w:val="24"/>
          <w:szCs w:val="24"/>
        </w:rPr>
        <w:t xml:space="preserve">při </w:t>
      </w:r>
      <w:r w:rsidRPr="00F355A7">
        <w:rPr>
          <w:rFonts w:ascii="Tahoma" w:hAnsi="Tahoma" w:cs="Tahoma"/>
          <w:b/>
          <w:sz w:val="24"/>
          <w:szCs w:val="24"/>
        </w:rPr>
        <w:t xml:space="preserve">pořizování změny ÚP č. 3 </w:t>
      </w:r>
      <w:r w:rsidR="00930863">
        <w:rPr>
          <w:rFonts w:ascii="Tahoma" w:hAnsi="Tahoma" w:cs="Tahoma"/>
          <w:b/>
          <w:sz w:val="24"/>
          <w:szCs w:val="24"/>
        </w:rPr>
        <w:t xml:space="preserve">(2013) </w:t>
      </w:r>
      <w:r w:rsidRPr="00F355A7">
        <w:rPr>
          <w:rFonts w:ascii="Tahoma" w:hAnsi="Tahoma" w:cs="Tahoma"/>
          <w:b/>
          <w:sz w:val="24"/>
          <w:szCs w:val="24"/>
        </w:rPr>
        <w:t>obce Úžice.</w:t>
      </w:r>
    </w:p>
    <w:p w:rsidR="00F355A7" w:rsidRPr="00F355A7" w:rsidRDefault="00F355A7" w:rsidP="00F355A7">
      <w:pPr>
        <w:rPr>
          <w:rFonts w:ascii="Tahoma" w:hAnsi="Tahoma" w:cs="Tahoma"/>
        </w:rPr>
      </w:pPr>
      <w:r w:rsidRPr="00F355A7">
        <w:rPr>
          <w:rFonts w:ascii="Tahoma" w:hAnsi="Tahoma" w:cs="Tahoma"/>
        </w:rPr>
        <w:t xml:space="preserve">Pan Karel Verner podal stížnost na KÚSK proti postupu a nečinnosti </w:t>
      </w:r>
      <w:r w:rsidR="00572F43">
        <w:rPr>
          <w:rFonts w:ascii="Tahoma" w:hAnsi="Tahoma" w:cs="Tahoma"/>
        </w:rPr>
        <w:t xml:space="preserve">ÚSC Úžice v návrhu změny č. 3 ÚP Úžice. KÚSK doporučil Obci Úžice aby obecní zastupitelstvo přijalo rozhodnutí o dalším postupu pořizování změny </w:t>
      </w:r>
      <w:proofErr w:type="gramStart"/>
      <w:r w:rsidR="00572F43">
        <w:rPr>
          <w:rFonts w:ascii="Tahoma" w:hAnsi="Tahoma" w:cs="Tahoma"/>
        </w:rPr>
        <w:t>č.3 ÚP</w:t>
      </w:r>
      <w:proofErr w:type="gramEnd"/>
      <w:r w:rsidR="00572F43">
        <w:rPr>
          <w:rFonts w:ascii="Tahoma" w:hAnsi="Tahoma" w:cs="Tahoma"/>
        </w:rPr>
        <w:t>.</w:t>
      </w:r>
    </w:p>
    <w:p w:rsidR="007A7198" w:rsidRPr="00716CDE" w:rsidRDefault="007A7198" w:rsidP="00A61BCB">
      <w:pPr>
        <w:rPr>
          <w:rFonts w:ascii="Tahoma" w:hAnsi="Tahoma" w:cs="Tahoma"/>
        </w:rPr>
      </w:pPr>
    </w:p>
    <w:p w:rsidR="00A61BCB" w:rsidRPr="00E16E24" w:rsidRDefault="00A61BCB" w:rsidP="00A61BCB">
      <w:pPr>
        <w:rPr>
          <w:rFonts w:ascii="Tahoma" w:hAnsi="Tahoma" w:cs="Tahoma"/>
          <w:bCs/>
          <w:i/>
        </w:rPr>
      </w:pPr>
      <w:r w:rsidRPr="00A61BCB">
        <w:rPr>
          <w:rFonts w:ascii="Tahoma" w:hAnsi="Tahoma" w:cs="Tahoma"/>
          <w:b/>
          <w:i/>
          <w:u w:val="single"/>
        </w:rPr>
        <w:t>Návrh usnesení č.1/</w:t>
      </w:r>
      <w:r w:rsidR="00F355A7">
        <w:rPr>
          <w:rFonts w:ascii="Tahoma" w:hAnsi="Tahoma" w:cs="Tahoma"/>
          <w:b/>
          <w:i/>
          <w:u w:val="single"/>
        </w:rPr>
        <w:t>2</w:t>
      </w:r>
      <w:r w:rsidRPr="00A61BCB">
        <w:rPr>
          <w:rFonts w:ascii="Tahoma" w:hAnsi="Tahoma" w:cs="Tahoma"/>
          <w:b/>
          <w:i/>
          <w:u w:val="single"/>
        </w:rPr>
        <w:t>/1</w:t>
      </w:r>
      <w:r w:rsidR="007110D5">
        <w:rPr>
          <w:rFonts w:ascii="Tahoma" w:hAnsi="Tahoma" w:cs="Tahoma"/>
          <w:b/>
          <w:i/>
          <w:u w:val="single"/>
        </w:rPr>
        <w:t>7</w:t>
      </w:r>
      <w:r w:rsidRPr="00A61BCB">
        <w:rPr>
          <w:rFonts w:ascii="Tahoma" w:hAnsi="Tahoma" w:cs="Tahoma"/>
          <w:u w:val="single"/>
        </w:rPr>
        <w:t xml:space="preserve">: </w:t>
      </w:r>
      <w:r w:rsidRPr="00E16E24">
        <w:rPr>
          <w:rFonts w:ascii="Tahoma" w:hAnsi="Tahoma" w:cs="Tahoma"/>
          <w:i/>
        </w:rPr>
        <w:t xml:space="preserve">Zastupitelstvo obce schvaluje </w:t>
      </w:r>
      <w:r w:rsidR="00572F43">
        <w:rPr>
          <w:rFonts w:ascii="Tahoma" w:hAnsi="Tahoma" w:cs="Tahoma"/>
          <w:i/>
        </w:rPr>
        <w:t xml:space="preserve"> v souladu s § 54 odst. 3 zákona č. 183/2006 Sb., o územním plánování a stavebním řádu, v platném znění o zamítnutí návrhu Změny č. 3 ÚP obce Úžice, ukončení pořizování změny </w:t>
      </w:r>
      <w:proofErr w:type="gramStart"/>
      <w:r w:rsidR="00572F43">
        <w:rPr>
          <w:rFonts w:ascii="Tahoma" w:hAnsi="Tahoma" w:cs="Tahoma"/>
          <w:i/>
        </w:rPr>
        <w:t>č.3 ÚP</w:t>
      </w:r>
      <w:proofErr w:type="gramEnd"/>
      <w:r w:rsidR="00572F43">
        <w:rPr>
          <w:rFonts w:ascii="Tahoma" w:hAnsi="Tahoma" w:cs="Tahoma"/>
          <w:i/>
        </w:rPr>
        <w:t xml:space="preserve"> obce Úžice z důvodu nemožnosti odůvodnění nových zastavitelných ploch navrhovaných touto změnou.</w:t>
      </w:r>
    </w:p>
    <w:p w:rsidR="00A61BCB" w:rsidRPr="00860881" w:rsidRDefault="00A61BCB" w:rsidP="00860881">
      <w:pPr>
        <w:rPr>
          <w:rFonts w:ascii="Tahoma" w:hAnsi="Tahoma" w:cs="Tahoma"/>
        </w:rPr>
      </w:pPr>
    </w:p>
    <w:p w:rsidR="00A61BCB" w:rsidRDefault="00A61BCB" w:rsidP="00A61BCB">
      <w:pPr>
        <w:pStyle w:val="Zkladntext"/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A61BCB" w:rsidRDefault="00A61BCB" w:rsidP="003B0CF8">
      <w:pPr>
        <w:rPr>
          <w:rFonts w:ascii="Tahoma" w:eastAsiaTheme="minorHAnsi" w:hAnsi="Tahoma" w:cs="Tahoma"/>
          <w:b/>
          <w:lang w:eastAsia="en-US"/>
        </w:rPr>
      </w:pPr>
    </w:p>
    <w:p w:rsidR="00A61BCB" w:rsidRPr="00BC1462" w:rsidRDefault="00A61BCB" w:rsidP="003B0CF8">
      <w:pPr>
        <w:rPr>
          <w:rFonts w:ascii="Tahoma" w:hAnsi="Tahoma" w:cs="Tahoma"/>
          <w:b/>
        </w:rPr>
      </w:pPr>
    </w:p>
    <w:p w:rsidR="007110D5" w:rsidRDefault="00572F43" w:rsidP="007110D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Rozpočtové opatření č. 1/2017</w:t>
      </w:r>
    </w:p>
    <w:p w:rsidR="00C737C5" w:rsidRDefault="00C737C5" w:rsidP="00C737C5">
      <w:pPr>
        <w:rPr>
          <w:rFonts w:ascii="Tahoma" w:hAnsi="Tahoma" w:cs="Tahoma"/>
        </w:rPr>
      </w:pPr>
      <w:r w:rsidRPr="00C737C5">
        <w:rPr>
          <w:rFonts w:ascii="Tahoma" w:hAnsi="Tahoma" w:cs="Tahoma"/>
        </w:rPr>
        <w:t xml:space="preserve">Toto RO </w:t>
      </w:r>
      <w:r>
        <w:rPr>
          <w:rFonts w:ascii="Tahoma" w:hAnsi="Tahoma" w:cs="Tahoma"/>
        </w:rPr>
        <w:t>zvyšuje příjmy o 604 tis Kč a výdaje o 1 347 tis. Kč.</w:t>
      </w:r>
    </w:p>
    <w:p w:rsidR="00C737C5" w:rsidRPr="00C737C5" w:rsidRDefault="00C737C5" w:rsidP="00C737C5">
      <w:pPr>
        <w:rPr>
          <w:rFonts w:ascii="Tahoma" w:hAnsi="Tahoma" w:cs="Tahoma"/>
        </w:rPr>
      </w:pPr>
    </w:p>
    <w:p w:rsidR="0086673B" w:rsidRPr="0086673B" w:rsidRDefault="00C53727" w:rsidP="00756451">
      <w:pPr>
        <w:spacing w:line="276" w:lineRule="auto"/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914E57">
        <w:rPr>
          <w:rFonts w:ascii="Tahoma" w:hAnsi="Tahoma" w:cs="Tahoma"/>
          <w:b/>
          <w:i/>
          <w:u w:val="single"/>
        </w:rPr>
        <w:t>usnesení č.</w:t>
      </w:r>
      <w:r w:rsidR="00A61BCB"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</w:t>
      </w:r>
      <w:r w:rsidR="00572F43">
        <w:rPr>
          <w:rFonts w:ascii="Tahoma" w:hAnsi="Tahoma" w:cs="Tahoma"/>
          <w:b/>
          <w:i/>
          <w:u w:val="single"/>
        </w:rPr>
        <w:t>2</w:t>
      </w:r>
      <w:r>
        <w:rPr>
          <w:rFonts w:ascii="Tahoma" w:hAnsi="Tahoma" w:cs="Tahoma"/>
          <w:b/>
          <w:i/>
          <w:u w:val="single"/>
        </w:rPr>
        <w:t>/</w:t>
      </w:r>
      <w:r w:rsidRPr="00EE13EE">
        <w:rPr>
          <w:rFonts w:ascii="Tahoma" w:hAnsi="Tahoma" w:cs="Tahoma"/>
          <w:b/>
          <w:i/>
          <w:u w:val="single"/>
        </w:rPr>
        <w:t>1</w:t>
      </w:r>
      <w:r w:rsidR="007110D5">
        <w:rPr>
          <w:rFonts w:ascii="Tahoma" w:hAnsi="Tahoma" w:cs="Tahoma"/>
          <w:b/>
          <w:i/>
          <w:u w:val="single"/>
        </w:rPr>
        <w:t>7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 w:rsidR="00836FA6">
        <w:rPr>
          <w:rFonts w:ascii="Tahoma" w:hAnsi="Tahoma" w:cs="Tahoma"/>
          <w:i/>
        </w:rPr>
        <w:t xml:space="preserve">obce </w:t>
      </w:r>
      <w:r w:rsidR="00572F43">
        <w:rPr>
          <w:rFonts w:ascii="Tahoma" w:hAnsi="Tahoma" w:cs="Tahoma"/>
          <w:i/>
        </w:rPr>
        <w:t>schvaluj</w:t>
      </w:r>
      <w:r w:rsidR="00C737C5">
        <w:rPr>
          <w:rFonts w:ascii="Tahoma" w:hAnsi="Tahoma" w:cs="Tahoma"/>
          <w:i/>
        </w:rPr>
        <w:t>e rozpočtové opatření č. 1/2017, které je přílohou č.1 tohoto usnesení.</w:t>
      </w:r>
    </w:p>
    <w:p w:rsidR="001A569B" w:rsidRPr="00C53727" w:rsidRDefault="001A569B" w:rsidP="00C53727">
      <w:pPr>
        <w:rPr>
          <w:rFonts w:ascii="Tahoma" w:hAnsi="Tahoma" w:cs="Tahoma"/>
        </w:rPr>
      </w:pPr>
    </w:p>
    <w:p w:rsidR="00860881" w:rsidRDefault="00836FA6" w:rsidP="00A25E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860881" w:rsidRPr="00A25EAF" w:rsidRDefault="00860881" w:rsidP="00A25E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8F6F61" w:rsidRPr="008F6F61" w:rsidRDefault="008F6F61" w:rsidP="008F6F61">
      <w:pPr>
        <w:numPr>
          <w:ilvl w:val="0"/>
          <w:numId w:val="1"/>
        </w:numPr>
        <w:rPr>
          <w:rFonts w:ascii="Tahoma" w:hAnsi="Tahoma" w:cs="Tahoma"/>
          <w:b/>
        </w:rPr>
      </w:pPr>
      <w:r w:rsidRPr="008F6F61">
        <w:rPr>
          <w:rFonts w:ascii="Tahoma" w:hAnsi="Tahoma" w:cs="Tahoma"/>
          <w:b/>
        </w:rPr>
        <w:t xml:space="preserve">Schválení </w:t>
      </w:r>
      <w:r w:rsidR="00C737C5">
        <w:rPr>
          <w:rFonts w:ascii="Tahoma" w:hAnsi="Tahoma" w:cs="Tahoma"/>
          <w:b/>
        </w:rPr>
        <w:t xml:space="preserve">účetní </w:t>
      </w:r>
      <w:r w:rsidRPr="008F6F61">
        <w:rPr>
          <w:rFonts w:ascii="Tahoma" w:hAnsi="Tahoma" w:cs="Tahoma"/>
          <w:b/>
        </w:rPr>
        <w:t xml:space="preserve">uzávěrky ZŠ a </w:t>
      </w:r>
      <w:r w:rsidR="00C737C5">
        <w:rPr>
          <w:rFonts w:ascii="Tahoma" w:hAnsi="Tahoma" w:cs="Tahoma"/>
          <w:b/>
        </w:rPr>
        <w:t xml:space="preserve">MŠ, </w:t>
      </w:r>
      <w:r w:rsidRPr="008F6F61">
        <w:rPr>
          <w:rFonts w:ascii="Tahoma" w:hAnsi="Tahoma" w:cs="Tahoma"/>
          <w:b/>
        </w:rPr>
        <w:t>schválení převodu hospodářského výsledku do rezervního fondu a schválení inventarizace</w:t>
      </w:r>
      <w:r w:rsidR="00930863">
        <w:rPr>
          <w:rFonts w:ascii="Tahoma" w:hAnsi="Tahoma" w:cs="Tahoma"/>
          <w:b/>
        </w:rPr>
        <w:t xml:space="preserve"> majetku ZŠ a MŠ Úžice.</w:t>
      </w:r>
    </w:p>
    <w:p w:rsidR="007A7198" w:rsidRDefault="007A7198" w:rsidP="008F6F61">
      <w:pPr>
        <w:ind w:left="360"/>
        <w:rPr>
          <w:rFonts w:ascii="Tahoma" w:hAnsi="Tahoma" w:cs="Tahoma"/>
          <w:b/>
        </w:rPr>
      </w:pPr>
    </w:p>
    <w:p w:rsidR="007A7198" w:rsidRPr="00C737C5" w:rsidRDefault="00C737C5" w:rsidP="007A7198">
      <w:pPr>
        <w:ind w:left="360"/>
        <w:rPr>
          <w:rFonts w:ascii="Tahoma" w:hAnsi="Tahoma" w:cs="Tahoma"/>
        </w:rPr>
      </w:pPr>
      <w:r w:rsidRPr="00C737C5">
        <w:rPr>
          <w:rFonts w:ascii="Tahoma" w:hAnsi="Tahoma" w:cs="Tahoma"/>
        </w:rPr>
        <w:lastRenderedPageBreak/>
        <w:t>Paní Ředitelkou</w:t>
      </w:r>
      <w:r>
        <w:rPr>
          <w:rFonts w:ascii="Tahoma" w:hAnsi="Tahoma" w:cs="Tahoma"/>
        </w:rPr>
        <w:t xml:space="preserve"> ZŠ a MŠ byla předložena účetní uzávěrka za rok 2016. Zároveň paní ředitelka žádá o převod zlepšeného hospodářského výsledku za rok 2016 ve výši 25 277,10</w:t>
      </w:r>
      <w:r w:rsidR="009308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Kč do rezervního fondu. Tyto</w:t>
      </w:r>
      <w:r w:rsidR="004B07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finance budou letos použity na nákup regálů do kabinetu</w:t>
      </w:r>
      <w:r w:rsidR="004B0756">
        <w:rPr>
          <w:rFonts w:ascii="Tahoma" w:hAnsi="Tahoma" w:cs="Tahoma"/>
        </w:rPr>
        <w:t>. Dále je OZ předložena inventarizace majetku a zpráva o hospodaření za rok 2016.</w:t>
      </w:r>
    </w:p>
    <w:p w:rsidR="00161490" w:rsidRPr="007A7198" w:rsidRDefault="00161490" w:rsidP="007A7198">
      <w:pPr>
        <w:rPr>
          <w:rFonts w:ascii="Tahoma" w:hAnsi="Tahoma" w:cs="Tahoma"/>
          <w:b/>
        </w:rPr>
      </w:pPr>
    </w:p>
    <w:p w:rsidR="00C00A24" w:rsidRDefault="00C00A24" w:rsidP="007A7198">
      <w:pPr>
        <w:rPr>
          <w:rFonts w:ascii="Tahoma" w:hAnsi="Tahoma" w:cs="Tahoma"/>
          <w:i/>
        </w:rPr>
      </w:pPr>
      <w:r w:rsidRPr="007A7198">
        <w:rPr>
          <w:rFonts w:ascii="Tahoma" w:hAnsi="Tahoma" w:cs="Tahoma"/>
          <w:b/>
          <w:i/>
          <w:u w:val="single"/>
        </w:rPr>
        <w:t xml:space="preserve">Návrh </w:t>
      </w:r>
      <w:r w:rsidR="007A7198" w:rsidRPr="007A7198">
        <w:rPr>
          <w:rFonts w:ascii="Tahoma" w:hAnsi="Tahoma" w:cs="Tahoma"/>
          <w:b/>
          <w:i/>
          <w:u w:val="single"/>
        </w:rPr>
        <w:t>usnesení č.3/</w:t>
      </w:r>
      <w:r w:rsidR="008F6F61">
        <w:rPr>
          <w:rFonts w:ascii="Tahoma" w:hAnsi="Tahoma" w:cs="Tahoma"/>
          <w:b/>
          <w:i/>
          <w:u w:val="single"/>
        </w:rPr>
        <w:t>2</w:t>
      </w:r>
      <w:r w:rsidRPr="007A7198">
        <w:rPr>
          <w:rFonts w:ascii="Tahoma" w:hAnsi="Tahoma" w:cs="Tahoma"/>
          <w:b/>
          <w:i/>
          <w:u w:val="single"/>
        </w:rPr>
        <w:t>/1</w:t>
      </w:r>
      <w:r w:rsidR="007A7198" w:rsidRPr="007A7198">
        <w:rPr>
          <w:rFonts w:ascii="Tahoma" w:hAnsi="Tahoma" w:cs="Tahoma"/>
          <w:b/>
          <w:i/>
          <w:u w:val="single"/>
        </w:rPr>
        <w:t>7</w:t>
      </w:r>
      <w:r w:rsidRPr="007A7198">
        <w:rPr>
          <w:rFonts w:ascii="Tahoma" w:hAnsi="Tahoma" w:cs="Tahoma"/>
          <w:u w:val="single"/>
        </w:rPr>
        <w:t xml:space="preserve">: </w:t>
      </w:r>
      <w:r w:rsidRPr="007A7198">
        <w:rPr>
          <w:rFonts w:ascii="Tahoma" w:hAnsi="Tahoma" w:cs="Tahoma"/>
          <w:i/>
        </w:rPr>
        <w:t xml:space="preserve">Zastupitelstvo obce schvaluje </w:t>
      </w:r>
      <w:r w:rsidR="008F6F61">
        <w:rPr>
          <w:rFonts w:ascii="Tahoma" w:hAnsi="Tahoma" w:cs="Tahoma"/>
          <w:i/>
        </w:rPr>
        <w:t xml:space="preserve">účetní uzávěrku ZŠ </w:t>
      </w:r>
      <w:r w:rsidR="00C737C5">
        <w:rPr>
          <w:rFonts w:ascii="Tahoma" w:hAnsi="Tahoma" w:cs="Tahoma"/>
          <w:i/>
        </w:rPr>
        <w:t xml:space="preserve">a MŠ </w:t>
      </w:r>
      <w:r w:rsidR="008F6F61">
        <w:rPr>
          <w:rFonts w:ascii="Tahoma" w:hAnsi="Tahoma" w:cs="Tahoma"/>
          <w:i/>
        </w:rPr>
        <w:t xml:space="preserve">za rok 2016, schvaluje převod </w:t>
      </w:r>
      <w:r w:rsidR="00C737C5">
        <w:rPr>
          <w:rFonts w:ascii="Tahoma" w:hAnsi="Tahoma" w:cs="Tahoma"/>
          <w:i/>
        </w:rPr>
        <w:t xml:space="preserve">zlepšeného </w:t>
      </w:r>
      <w:r w:rsidR="008F6F61">
        <w:rPr>
          <w:rFonts w:ascii="Tahoma" w:hAnsi="Tahoma" w:cs="Tahoma"/>
          <w:i/>
        </w:rPr>
        <w:t xml:space="preserve">hospodářského výsledku za rok 2016 </w:t>
      </w:r>
      <w:r w:rsidR="00C737C5">
        <w:rPr>
          <w:rFonts w:ascii="Tahoma" w:hAnsi="Tahoma" w:cs="Tahoma"/>
          <w:i/>
        </w:rPr>
        <w:t>ve výši 25 277,10</w:t>
      </w:r>
      <w:r w:rsidR="00930863">
        <w:rPr>
          <w:rFonts w:ascii="Tahoma" w:hAnsi="Tahoma" w:cs="Tahoma"/>
          <w:i/>
        </w:rPr>
        <w:t xml:space="preserve"> </w:t>
      </w:r>
      <w:r w:rsidR="00C737C5">
        <w:rPr>
          <w:rFonts w:ascii="Tahoma" w:hAnsi="Tahoma" w:cs="Tahoma"/>
          <w:i/>
        </w:rPr>
        <w:t xml:space="preserve">Kč </w:t>
      </w:r>
      <w:r w:rsidR="008F6F61">
        <w:rPr>
          <w:rFonts w:ascii="Tahoma" w:hAnsi="Tahoma" w:cs="Tahoma"/>
          <w:i/>
        </w:rPr>
        <w:t>do rezervního fondu a sch</w:t>
      </w:r>
      <w:r w:rsidR="00930863">
        <w:rPr>
          <w:rFonts w:ascii="Tahoma" w:hAnsi="Tahoma" w:cs="Tahoma"/>
          <w:i/>
        </w:rPr>
        <w:t>valuje inventarizaci majetku ZŠ a MŠ Úžice.</w:t>
      </w:r>
    </w:p>
    <w:p w:rsidR="007A7198" w:rsidRPr="007A7198" w:rsidRDefault="007A7198" w:rsidP="007A7198">
      <w:pPr>
        <w:rPr>
          <w:rFonts w:ascii="Tahoma" w:hAnsi="Tahoma" w:cs="Tahoma"/>
          <w:i/>
        </w:rPr>
      </w:pPr>
    </w:p>
    <w:p w:rsidR="00C00A24" w:rsidRDefault="00C00A24" w:rsidP="002D75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8F6F61" w:rsidRDefault="008F6F61" w:rsidP="002D75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581C03" w:rsidRDefault="00581C03" w:rsidP="002D75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8F6F61" w:rsidRPr="008F6F61" w:rsidRDefault="008F6F61" w:rsidP="008F6F61">
      <w:pPr>
        <w:numPr>
          <w:ilvl w:val="0"/>
          <w:numId w:val="1"/>
        </w:numPr>
        <w:rPr>
          <w:rFonts w:ascii="Tahoma" w:hAnsi="Tahoma" w:cs="Tahoma"/>
          <w:b/>
        </w:rPr>
      </w:pPr>
      <w:r w:rsidRPr="008F6F61">
        <w:rPr>
          <w:rFonts w:ascii="Tahoma" w:hAnsi="Tahoma" w:cs="Tahoma"/>
          <w:b/>
        </w:rPr>
        <w:t>Úprava projektu na provedení stavby „Rekonstrukce komunikací Úžice“</w:t>
      </w:r>
    </w:p>
    <w:p w:rsidR="008F6F61" w:rsidRDefault="008F6F61" w:rsidP="008F6F61">
      <w:pPr>
        <w:pStyle w:val="Zkladntext"/>
        <w:spacing w:line="360" w:lineRule="auto"/>
        <w:jc w:val="both"/>
        <w:rPr>
          <w:sz w:val="24"/>
        </w:rPr>
      </w:pPr>
    </w:p>
    <w:p w:rsidR="008F6F61" w:rsidRDefault="008F6F61" w:rsidP="008F6F61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Z důvodu nové vyhlášky č. 169/2016 Sb., o stanovení rozsahu dokumentace veřejné zakázky na stavební práce a soupis stavebních prací, musí být projektová dokumentace na rekonstrukci komunikací upravena. </w:t>
      </w:r>
      <w:r w:rsidRPr="008F6F61">
        <w:rPr>
          <w:b w:val="0"/>
          <w:sz w:val="24"/>
        </w:rPr>
        <w:t>Úprav</w:t>
      </w:r>
      <w:r>
        <w:rPr>
          <w:b w:val="0"/>
          <w:sz w:val="24"/>
        </w:rPr>
        <w:t>u</w:t>
      </w:r>
      <w:r w:rsidRPr="008F6F61">
        <w:rPr>
          <w:b w:val="0"/>
          <w:sz w:val="24"/>
        </w:rPr>
        <w:t xml:space="preserve"> projektové dokumentace</w:t>
      </w:r>
    </w:p>
    <w:p w:rsidR="008F6F61" w:rsidRPr="008F6F61" w:rsidRDefault="008F6F61" w:rsidP="008F6F61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provede stavební firma Rybář Mělník, která nám tuto dokumentaci již zpracovávala.</w:t>
      </w:r>
      <w:r w:rsidR="00930863">
        <w:rPr>
          <w:b w:val="0"/>
          <w:sz w:val="24"/>
        </w:rPr>
        <w:t xml:space="preserve"> Jedná se o 7 ulic (Příčná, Průběžná, U Hřiště, Spojovací, </w:t>
      </w:r>
      <w:proofErr w:type="spellStart"/>
      <w:r w:rsidR="00930863">
        <w:rPr>
          <w:b w:val="0"/>
          <w:sz w:val="24"/>
        </w:rPr>
        <w:t>Postřížská</w:t>
      </w:r>
      <w:proofErr w:type="spellEnd"/>
      <w:r w:rsidR="00930863">
        <w:rPr>
          <w:b w:val="0"/>
          <w:sz w:val="24"/>
        </w:rPr>
        <w:t xml:space="preserve">, </w:t>
      </w:r>
      <w:proofErr w:type="gramStart"/>
      <w:r w:rsidR="00930863">
        <w:rPr>
          <w:b w:val="0"/>
          <w:sz w:val="24"/>
        </w:rPr>
        <w:t>Dolní,                U Rybníka</w:t>
      </w:r>
      <w:proofErr w:type="gramEnd"/>
      <w:r w:rsidR="00930863">
        <w:rPr>
          <w:b w:val="0"/>
          <w:sz w:val="24"/>
        </w:rPr>
        <w:t>).</w:t>
      </w:r>
    </w:p>
    <w:p w:rsidR="007A7198" w:rsidRDefault="007A7198" w:rsidP="008F6F61">
      <w:pPr>
        <w:rPr>
          <w:rFonts w:ascii="Tahoma" w:hAnsi="Tahoma" w:cs="Tahoma"/>
        </w:rPr>
      </w:pPr>
    </w:p>
    <w:p w:rsidR="009321BD" w:rsidRDefault="008F6F61" w:rsidP="009321BD">
      <w:pPr>
        <w:rPr>
          <w:rFonts w:ascii="Tahoma" w:hAnsi="Tahoma" w:cs="Tahoma"/>
          <w:i/>
        </w:rPr>
      </w:pPr>
      <w:r w:rsidRPr="007A7198">
        <w:rPr>
          <w:rFonts w:ascii="Tahoma" w:hAnsi="Tahoma" w:cs="Tahoma"/>
          <w:b/>
          <w:i/>
          <w:u w:val="single"/>
        </w:rPr>
        <w:t>Návrh usnesení č.</w:t>
      </w:r>
      <w:r>
        <w:rPr>
          <w:rFonts w:ascii="Tahoma" w:hAnsi="Tahoma" w:cs="Tahoma"/>
          <w:b/>
          <w:i/>
          <w:u w:val="single"/>
        </w:rPr>
        <w:t>4</w:t>
      </w:r>
      <w:r w:rsidRPr="007A7198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7A7198">
        <w:rPr>
          <w:rFonts w:ascii="Tahoma" w:hAnsi="Tahoma" w:cs="Tahoma"/>
          <w:b/>
          <w:i/>
          <w:u w:val="single"/>
        </w:rPr>
        <w:t>/17</w:t>
      </w:r>
      <w:r w:rsidRPr="007A7198">
        <w:rPr>
          <w:rFonts w:ascii="Tahoma" w:hAnsi="Tahoma" w:cs="Tahoma"/>
          <w:u w:val="single"/>
        </w:rPr>
        <w:t xml:space="preserve">: </w:t>
      </w:r>
      <w:r w:rsidRPr="007A7198">
        <w:rPr>
          <w:rFonts w:ascii="Tahoma" w:hAnsi="Tahoma" w:cs="Tahoma"/>
          <w:i/>
        </w:rPr>
        <w:t>Zastupitelstvo obce schvaluje</w:t>
      </w:r>
      <w:r>
        <w:rPr>
          <w:rFonts w:ascii="Tahoma" w:hAnsi="Tahoma" w:cs="Tahoma"/>
          <w:i/>
        </w:rPr>
        <w:t xml:space="preserve"> upravení stavební dokumen</w:t>
      </w:r>
      <w:r w:rsidR="00762AA0">
        <w:rPr>
          <w:rFonts w:ascii="Tahoma" w:hAnsi="Tahoma" w:cs="Tahoma"/>
          <w:i/>
        </w:rPr>
        <w:t>tace firmou Rybář stavební s.r.o. Mě</w:t>
      </w:r>
      <w:r w:rsidR="00930863">
        <w:rPr>
          <w:rFonts w:ascii="Tahoma" w:hAnsi="Tahoma" w:cs="Tahoma"/>
          <w:i/>
        </w:rPr>
        <w:t>lník za cenu 15 000,-Kč bez DPH za jednotlivý stavební objekt.</w:t>
      </w:r>
    </w:p>
    <w:p w:rsidR="00762AA0" w:rsidRDefault="00762AA0" w:rsidP="009321BD">
      <w:pPr>
        <w:rPr>
          <w:rFonts w:ascii="Tahoma" w:hAnsi="Tahoma" w:cs="Tahoma"/>
          <w:i/>
        </w:rPr>
      </w:pPr>
    </w:p>
    <w:p w:rsidR="00581C03" w:rsidRDefault="00581C03" w:rsidP="00581C03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8F6F61" w:rsidRDefault="008F6F61" w:rsidP="009321BD">
      <w:pPr>
        <w:rPr>
          <w:rFonts w:ascii="Tahoma" w:hAnsi="Tahoma" w:cs="Tahoma"/>
        </w:rPr>
      </w:pPr>
    </w:p>
    <w:p w:rsidR="00581C03" w:rsidRPr="009321BD" w:rsidRDefault="00581C03" w:rsidP="009321BD">
      <w:pPr>
        <w:rPr>
          <w:rFonts w:ascii="Tahoma" w:hAnsi="Tahoma" w:cs="Tahoma"/>
        </w:rPr>
      </w:pPr>
    </w:p>
    <w:p w:rsidR="00762AA0" w:rsidRDefault="00762AA0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762AA0">
        <w:rPr>
          <w:rFonts w:ascii="Tahoma" w:hAnsi="Tahoma" w:cs="Tahoma"/>
          <w:b/>
          <w:sz w:val="24"/>
          <w:szCs w:val="24"/>
        </w:rPr>
        <w:t xml:space="preserve">Nákup vozu Citroen </w:t>
      </w:r>
      <w:proofErr w:type="spellStart"/>
      <w:r w:rsidRPr="00762AA0">
        <w:rPr>
          <w:rFonts w:ascii="Tahoma" w:hAnsi="Tahoma" w:cs="Tahoma"/>
          <w:b/>
          <w:sz w:val="24"/>
          <w:szCs w:val="24"/>
        </w:rPr>
        <w:t>Berlingo</w:t>
      </w:r>
      <w:proofErr w:type="spellEnd"/>
    </w:p>
    <w:p w:rsidR="00581C03" w:rsidRPr="00581C03" w:rsidRDefault="00581C03" w:rsidP="00581C03">
      <w:pPr>
        <w:rPr>
          <w:rFonts w:ascii="Tahoma" w:hAnsi="Tahoma" w:cs="Tahoma"/>
        </w:rPr>
      </w:pPr>
      <w:r w:rsidRPr="00581C03">
        <w:rPr>
          <w:rFonts w:ascii="Tahoma" w:hAnsi="Tahoma" w:cs="Tahoma"/>
        </w:rPr>
        <w:t>Pan starosta oslovil firmu Domanský Zdiby</w:t>
      </w:r>
      <w:r>
        <w:rPr>
          <w:rFonts w:ascii="Tahoma" w:hAnsi="Tahoma" w:cs="Tahoma"/>
        </w:rPr>
        <w:t xml:space="preserve"> a C-Car s.r.o. Kralupy n/</w:t>
      </w:r>
      <w:proofErr w:type="spellStart"/>
      <w:r>
        <w:rPr>
          <w:rFonts w:ascii="Tahoma" w:hAnsi="Tahoma" w:cs="Tahoma"/>
        </w:rPr>
        <w:t>Vlt</w:t>
      </w:r>
      <w:proofErr w:type="spellEnd"/>
      <w:r>
        <w:rPr>
          <w:rFonts w:ascii="Tahoma" w:hAnsi="Tahoma" w:cs="Tahoma"/>
        </w:rPr>
        <w:t>. a cenové nabídky byly stejné. Zastupitelé se dohodli, že se auto pořídí od firmy C-Car s.r.o. Kralupy n/</w:t>
      </w:r>
      <w:proofErr w:type="spellStart"/>
      <w:r>
        <w:rPr>
          <w:rFonts w:ascii="Tahoma" w:hAnsi="Tahoma" w:cs="Tahoma"/>
        </w:rPr>
        <w:t>Vlt</w:t>
      </w:r>
      <w:proofErr w:type="spellEnd"/>
      <w:r>
        <w:rPr>
          <w:rFonts w:ascii="Tahoma" w:hAnsi="Tahoma" w:cs="Tahoma"/>
        </w:rPr>
        <w:t>. v červené barvě za cenu 367 900,-Kč.</w:t>
      </w:r>
    </w:p>
    <w:p w:rsidR="00762AA0" w:rsidRDefault="00581C03" w:rsidP="00581C03">
      <w:pPr>
        <w:rPr>
          <w:rFonts w:ascii="Tahoma" w:hAnsi="Tahoma" w:cs="Tahoma"/>
        </w:rPr>
      </w:pPr>
      <w:r w:rsidRPr="00581C03">
        <w:rPr>
          <w:rFonts w:ascii="Tahoma" w:hAnsi="Tahoma" w:cs="Tahoma"/>
        </w:rPr>
        <w:t xml:space="preserve">Zastupitelé se shodli, že auto se nebude brát na úvěr, ale tím, že finanční prostředky na účtech obce jsou, tak se auto zaplatí hotově. </w:t>
      </w:r>
    </w:p>
    <w:p w:rsidR="00581C03" w:rsidRPr="00581C03" w:rsidRDefault="00581C03" w:rsidP="00581C03">
      <w:pPr>
        <w:rPr>
          <w:rFonts w:ascii="Tahoma" w:hAnsi="Tahoma" w:cs="Tahoma"/>
        </w:rPr>
      </w:pPr>
    </w:p>
    <w:p w:rsidR="00762AA0" w:rsidRDefault="00762AA0" w:rsidP="00762AA0">
      <w:pPr>
        <w:rPr>
          <w:rFonts w:ascii="Tahoma" w:hAnsi="Tahoma" w:cs="Tahoma"/>
          <w:i/>
        </w:rPr>
      </w:pPr>
      <w:r w:rsidRPr="00762AA0">
        <w:rPr>
          <w:rFonts w:ascii="Tahoma" w:hAnsi="Tahoma" w:cs="Tahoma"/>
          <w:b/>
          <w:i/>
          <w:u w:val="single"/>
        </w:rPr>
        <w:t>Návrh usnesení č.</w:t>
      </w:r>
      <w:r>
        <w:rPr>
          <w:rFonts w:ascii="Tahoma" w:hAnsi="Tahoma" w:cs="Tahoma"/>
          <w:b/>
          <w:i/>
          <w:u w:val="single"/>
        </w:rPr>
        <w:t>5</w:t>
      </w:r>
      <w:r w:rsidRPr="00762AA0">
        <w:rPr>
          <w:rFonts w:ascii="Tahoma" w:hAnsi="Tahoma" w:cs="Tahoma"/>
          <w:b/>
          <w:i/>
          <w:u w:val="single"/>
        </w:rPr>
        <w:t>/2/17</w:t>
      </w:r>
      <w:r w:rsidRPr="00762AA0">
        <w:rPr>
          <w:rFonts w:ascii="Tahoma" w:hAnsi="Tahoma" w:cs="Tahoma"/>
          <w:b/>
          <w:u w:val="single"/>
        </w:rPr>
        <w:t xml:space="preserve">: </w:t>
      </w:r>
      <w:r w:rsidRPr="00762AA0">
        <w:rPr>
          <w:rFonts w:ascii="Tahoma" w:hAnsi="Tahoma" w:cs="Tahoma"/>
          <w:i/>
        </w:rPr>
        <w:t>Zastupitelstvo obce schvaluje</w:t>
      </w:r>
      <w:r w:rsidR="00581C03">
        <w:rPr>
          <w:rFonts w:ascii="Tahoma" w:hAnsi="Tahoma" w:cs="Tahoma"/>
          <w:i/>
        </w:rPr>
        <w:t xml:space="preserve"> pořízení osobního automobilu CITROEN BERLINGO od C-CAR Kralupy nad Vltavou dle cenové nabídky 367 900,-Kč v hotovosti.</w:t>
      </w:r>
    </w:p>
    <w:p w:rsidR="00581C03" w:rsidRDefault="00581C03" w:rsidP="00762AA0">
      <w:pPr>
        <w:rPr>
          <w:rFonts w:ascii="Tahoma" w:hAnsi="Tahoma" w:cs="Tahoma"/>
          <w:i/>
        </w:rPr>
      </w:pPr>
    </w:p>
    <w:p w:rsidR="00581C03" w:rsidRDefault="00581C03" w:rsidP="00581C03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581C03" w:rsidRPr="00762AA0" w:rsidRDefault="00581C03" w:rsidP="00762AA0">
      <w:pPr>
        <w:rPr>
          <w:rFonts w:ascii="Tahoma" w:hAnsi="Tahoma" w:cs="Tahoma"/>
          <w:b/>
        </w:rPr>
      </w:pPr>
    </w:p>
    <w:p w:rsidR="00762AA0" w:rsidRPr="00762AA0" w:rsidRDefault="00762AA0" w:rsidP="00762AA0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EE68E1" w:rsidRDefault="00153D1A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Různé, d</w:t>
      </w:r>
      <w:r w:rsidR="00EE68E1" w:rsidRPr="00EE68E1">
        <w:rPr>
          <w:rFonts w:ascii="Tahoma" w:hAnsi="Tahoma" w:cs="Tahoma"/>
          <w:b/>
          <w:sz w:val="24"/>
          <w:szCs w:val="24"/>
        </w:rPr>
        <w:t>iskuse</w:t>
      </w:r>
    </w:p>
    <w:p w:rsidR="00E16E24" w:rsidRPr="00762AA0" w:rsidRDefault="00E16E24" w:rsidP="00E16E24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762AA0" w:rsidRDefault="00762AA0" w:rsidP="00762AA0">
      <w:pPr>
        <w:pStyle w:val="Odstavecseseznamem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762AA0">
        <w:rPr>
          <w:rFonts w:ascii="Tahoma" w:hAnsi="Tahoma" w:cs="Tahoma"/>
          <w:b/>
          <w:sz w:val="24"/>
          <w:szCs w:val="24"/>
        </w:rPr>
        <w:t>Žádost o pronájem pozemku</w:t>
      </w:r>
    </w:p>
    <w:p w:rsidR="00762AA0" w:rsidRDefault="00762AA0" w:rsidP="00762AA0">
      <w:pPr>
        <w:rPr>
          <w:rFonts w:ascii="Tahoma" w:hAnsi="Tahoma" w:cs="Tahoma"/>
        </w:rPr>
      </w:pPr>
      <w:r>
        <w:rPr>
          <w:rFonts w:ascii="Tahoma" w:hAnsi="Tahoma" w:cs="Tahoma"/>
        </w:rPr>
        <w:t>Firma OK Odpady žádá o pronájem 665 m</w:t>
      </w:r>
      <w:r w:rsidRPr="00E133FA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, pozemku č. 746 v k.</w:t>
      </w:r>
      <w:proofErr w:type="spellStart"/>
      <w:r>
        <w:rPr>
          <w:rFonts w:ascii="Tahoma" w:hAnsi="Tahoma" w:cs="Tahoma"/>
        </w:rPr>
        <w:t>ú</w:t>
      </w:r>
      <w:proofErr w:type="spellEnd"/>
      <w:r>
        <w:rPr>
          <w:rFonts w:ascii="Tahoma" w:hAnsi="Tahoma" w:cs="Tahoma"/>
        </w:rPr>
        <w:t>. Úžice. jedná se o rozšíření stávající pronajaté</w:t>
      </w:r>
      <w:r w:rsidR="00E133FA">
        <w:rPr>
          <w:rFonts w:ascii="Tahoma" w:hAnsi="Tahoma" w:cs="Tahoma"/>
        </w:rPr>
        <w:t xml:space="preserve"> plochy dle smlouvy z 3.7.2014.</w:t>
      </w:r>
    </w:p>
    <w:p w:rsidR="00E133FA" w:rsidRDefault="00E133FA" w:rsidP="00E133FA">
      <w:pPr>
        <w:pStyle w:val="Zkladntext"/>
        <w:jc w:val="left"/>
        <w:rPr>
          <w:b w:val="0"/>
          <w:bCs w:val="0"/>
          <w:sz w:val="24"/>
        </w:rPr>
      </w:pPr>
    </w:p>
    <w:p w:rsidR="00E16E24" w:rsidRPr="002875DF" w:rsidRDefault="00E16E24" w:rsidP="00E133FA">
      <w:pPr>
        <w:pStyle w:val="Zkladntext"/>
        <w:jc w:val="left"/>
        <w:rPr>
          <w:b w:val="0"/>
          <w:i/>
          <w:sz w:val="24"/>
        </w:rPr>
      </w:pPr>
      <w:r w:rsidRPr="005011B9">
        <w:rPr>
          <w:i/>
          <w:sz w:val="24"/>
          <w:u w:val="single"/>
        </w:rPr>
        <w:t>Návrh usnesení č.</w:t>
      </w:r>
      <w:r w:rsidR="00E133FA">
        <w:rPr>
          <w:i/>
          <w:sz w:val="24"/>
          <w:u w:val="single"/>
        </w:rPr>
        <w:t>6</w:t>
      </w:r>
      <w:r w:rsidR="00BF0BBE">
        <w:rPr>
          <w:i/>
          <w:sz w:val="24"/>
          <w:u w:val="single"/>
        </w:rPr>
        <w:t>/2</w:t>
      </w:r>
      <w:r>
        <w:rPr>
          <w:i/>
          <w:sz w:val="24"/>
          <w:u w:val="single"/>
        </w:rPr>
        <w:t>/17</w:t>
      </w:r>
      <w:r w:rsidRPr="005011B9">
        <w:rPr>
          <w:i/>
          <w:sz w:val="24"/>
          <w:u w:val="single"/>
        </w:rPr>
        <w:t>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 xml:space="preserve">Zastupitelstvo obce </w:t>
      </w:r>
      <w:r w:rsidR="00581C03">
        <w:rPr>
          <w:b w:val="0"/>
          <w:i/>
          <w:sz w:val="24"/>
        </w:rPr>
        <w:t>schvaluje</w:t>
      </w:r>
      <w:r w:rsidR="00650656">
        <w:rPr>
          <w:b w:val="0"/>
          <w:i/>
          <w:sz w:val="24"/>
        </w:rPr>
        <w:t xml:space="preserve"> vyvěšení záměru na pronájem pozemku č. par. 746 v k.</w:t>
      </w:r>
      <w:proofErr w:type="spellStart"/>
      <w:r w:rsidR="00650656">
        <w:rPr>
          <w:b w:val="0"/>
          <w:i/>
          <w:sz w:val="24"/>
        </w:rPr>
        <w:t>ú</w:t>
      </w:r>
      <w:proofErr w:type="spellEnd"/>
      <w:r w:rsidR="00650656">
        <w:rPr>
          <w:b w:val="0"/>
          <w:i/>
          <w:sz w:val="24"/>
        </w:rPr>
        <w:t>. Úžice o rozloze 665 m</w:t>
      </w:r>
      <w:r w:rsidR="00650656" w:rsidRPr="00650656">
        <w:rPr>
          <w:b w:val="0"/>
          <w:i/>
          <w:sz w:val="24"/>
          <w:vertAlign w:val="superscript"/>
        </w:rPr>
        <w:t>2</w:t>
      </w:r>
      <w:r w:rsidR="00650656">
        <w:rPr>
          <w:b w:val="0"/>
          <w:i/>
          <w:sz w:val="24"/>
        </w:rPr>
        <w:t>.</w:t>
      </w:r>
    </w:p>
    <w:p w:rsidR="00E16E24" w:rsidRDefault="00E16E24" w:rsidP="00E16E24">
      <w:pPr>
        <w:pStyle w:val="Zkladntext"/>
        <w:ind w:left="360"/>
        <w:jc w:val="left"/>
        <w:rPr>
          <w:b w:val="0"/>
          <w:i/>
          <w:sz w:val="24"/>
        </w:rPr>
      </w:pPr>
    </w:p>
    <w:p w:rsidR="00650656" w:rsidRDefault="00650656" w:rsidP="00650656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BF0BBE" w:rsidRDefault="00BF0BBE" w:rsidP="00E16E24">
      <w:pPr>
        <w:pStyle w:val="Zkladntext"/>
        <w:ind w:left="360"/>
        <w:jc w:val="left"/>
        <w:rPr>
          <w:b w:val="0"/>
          <w:i/>
          <w:sz w:val="24"/>
        </w:rPr>
      </w:pPr>
    </w:p>
    <w:p w:rsidR="00BF0BBE" w:rsidRDefault="00BF0BBE" w:rsidP="00E16E24">
      <w:pPr>
        <w:pStyle w:val="Zkladntext"/>
        <w:ind w:left="360"/>
        <w:jc w:val="left"/>
        <w:rPr>
          <w:b w:val="0"/>
          <w:i/>
          <w:sz w:val="24"/>
        </w:rPr>
      </w:pPr>
    </w:p>
    <w:p w:rsidR="00E16E24" w:rsidRDefault="00E16E24" w:rsidP="00E16E24">
      <w:pPr>
        <w:pStyle w:val="Zkladntext"/>
        <w:ind w:left="360"/>
        <w:jc w:val="left"/>
        <w:rPr>
          <w:b w:val="0"/>
          <w:i/>
          <w:sz w:val="24"/>
        </w:rPr>
      </w:pPr>
    </w:p>
    <w:p w:rsidR="00E16E24" w:rsidRPr="00E16E24" w:rsidRDefault="00E133FA" w:rsidP="00E16E24">
      <w:pPr>
        <w:pStyle w:val="Odstavecseseznamem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Dělení pozemku č. 64/17 v k.</w:t>
      </w:r>
      <w:proofErr w:type="spellStart"/>
      <w:r>
        <w:rPr>
          <w:rFonts w:ascii="Tahoma" w:hAnsi="Tahoma" w:cs="Tahoma"/>
          <w:b/>
          <w:sz w:val="24"/>
          <w:szCs w:val="24"/>
        </w:rPr>
        <w:t>ú</w:t>
      </w:r>
      <w:proofErr w:type="spellEnd"/>
      <w:r>
        <w:rPr>
          <w:rFonts w:ascii="Tahoma" w:hAnsi="Tahoma" w:cs="Tahoma"/>
          <w:b/>
          <w:sz w:val="24"/>
          <w:szCs w:val="24"/>
        </w:rPr>
        <w:t>. Úžice</w:t>
      </w:r>
    </w:p>
    <w:p w:rsidR="00BF0BBE" w:rsidRDefault="00BF0BBE" w:rsidP="00E16E24">
      <w:pPr>
        <w:pStyle w:val="Normlnweb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Budoucí majitel pozemku 64/17 v lokalitě Bydlení Úžice západ by chtěl tento pozemek rozdělit na 2 menší.</w:t>
      </w:r>
    </w:p>
    <w:p w:rsidR="00650656" w:rsidRDefault="00650656" w:rsidP="00E16E24">
      <w:pPr>
        <w:pStyle w:val="Normlnweb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Zastupitelé se dohodli, že tato lokalita byla s</w:t>
      </w:r>
      <w:r w:rsidR="00601F0A">
        <w:rPr>
          <w:rFonts w:ascii="Tahoma" w:hAnsi="Tahoma" w:cs="Tahoma"/>
          <w:iCs/>
        </w:rPr>
        <w:t>c</w:t>
      </w:r>
      <w:r>
        <w:rPr>
          <w:rFonts w:ascii="Tahoma" w:hAnsi="Tahoma" w:cs="Tahoma"/>
          <w:iCs/>
        </w:rPr>
        <w:t>hválena pro výstavbu jako celek a tudíž dělení pozemků nepřipadá v úvahu.</w:t>
      </w:r>
    </w:p>
    <w:p w:rsidR="00BF0BBE" w:rsidRDefault="00BF0BBE" w:rsidP="00BF0BBE">
      <w:pPr>
        <w:pStyle w:val="Normlnweb"/>
        <w:ind w:left="360"/>
        <w:jc w:val="both"/>
        <w:rPr>
          <w:rFonts w:ascii="Tahoma" w:hAnsi="Tahoma" w:cs="Tahoma"/>
          <w:b/>
          <w:iCs/>
        </w:rPr>
      </w:pPr>
    </w:p>
    <w:p w:rsidR="00BF0BBE" w:rsidRDefault="00BF0BBE" w:rsidP="00BF0BBE">
      <w:pPr>
        <w:pStyle w:val="Normlnweb"/>
        <w:ind w:left="360"/>
        <w:jc w:val="both"/>
        <w:rPr>
          <w:rFonts w:ascii="Tahoma" w:hAnsi="Tahoma" w:cs="Tahoma"/>
          <w:b/>
          <w:iCs/>
        </w:rPr>
      </w:pPr>
      <w:proofErr w:type="spellStart"/>
      <w:r>
        <w:rPr>
          <w:rFonts w:ascii="Tahoma" w:hAnsi="Tahoma" w:cs="Tahoma"/>
          <w:b/>
          <w:iCs/>
        </w:rPr>
        <w:t>Info</w:t>
      </w:r>
      <w:proofErr w:type="spellEnd"/>
      <w:r>
        <w:rPr>
          <w:rFonts w:ascii="Tahoma" w:hAnsi="Tahoma" w:cs="Tahoma"/>
          <w:b/>
          <w:iCs/>
        </w:rPr>
        <w:t>:</w:t>
      </w:r>
    </w:p>
    <w:p w:rsidR="00650656" w:rsidRDefault="00650656" w:rsidP="00650656">
      <w:pPr>
        <w:pStyle w:val="Normlnweb"/>
        <w:numPr>
          <w:ilvl w:val="0"/>
          <w:numId w:val="21"/>
        </w:numPr>
        <w:jc w:val="both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Výstavba hal CTP Park Úžice</w:t>
      </w:r>
    </w:p>
    <w:p w:rsidR="00043AF3" w:rsidRDefault="007F6379" w:rsidP="00601F0A">
      <w:pPr>
        <w:pStyle w:val="Normlnweb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Na základě </w:t>
      </w:r>
      <w:r w:rsidR="006B5CF3">
        <w:rPr>
          <w:rFonts w:ascii="Tahoma" w:hAnsi="Tahoma" w:cs="Tahoma"/>
          <w:iCs/>
        </w:rPr>
        <w:t>vyjádření obce Úžice v územním a stavebním řízení k změně povolení na halu CTP v </w:t>
      </w:r>
      <w:proofErr w:type="gramStart"/>
      <w:r w:rsidR="006B5CF3">
        <w:rPr>
          <w:rFonts w:ascii="Tahoma" w:hAnsi="Tahoma" w:cs="Tahoma"/>
          <w:iCs/>
        </w:rPr>
        <w:t>k.</w:t>
      </w:r>
      <w:proofErr w:type="spellStart"/>
      <w:r w:rsidR="006B5CF3">
        <w:rPr>
          <w:rFonts w:ascii="Tahoma" w:hAnsi="Tahoma" w:cs="Tahoma"/>
          <w:iCs/>
        </w:rPr>
        <w:t>ú</w:t>
      </w:r>
      <w:proofErr w:type="spellEnd"/>
      <w:r w:rsidR="006B5CF3">
        <w:rPr>
          <w:rFonts w:ascii="Tahoma" w:hAnsi="Tahoma" w:cs="Tahoma"/>
          <w:iCs/>
        </w:rPr>
        <w:t>.</w:t>
      </w:r>
      <w:proofErr w:type="gramEnd"/>
      <w:r w:rsidR="006B5CF3">
        <w:rPr>
          <w:rFonts w:ascii="Tahoma" w:hAnsi="Tahoma" w:cs="Tahoma"/>
          <w:iCs/>
        </w:rPr>
        <w:t xml:space="preserve"> Kozomín. Předložila společnost vyjádření </w:t>
      </w:r>
      <w:r w:rsidR="00BF0BBE" w:rsidRPr="00BF0BBE">
        <w:rPr>
          <w:rFonts w:ascii="Tahoma" w:hAnsi="Tahoma" w:cs="Tahoma"/>
          <w:iCs/>
        </w:rPr>
        <w:t>ŘSD</w:t>
      </w:r>
      <w:r w:rsidR="006B5CF3">
        <w:rPr>
          <w:rFonts w:ascii="Tahoma" w:hAnsi="Tahoma" w:cs="Tahoma"/>
          <w:iCs/>
        </w:rPr>
        <w:t xml:space="preserve"> ČR</w:t>
      </w:r>
      <w:r w:rsidR="00BF0BBE">
        <w:rPr>
          <w:rFonts w:ascii="Tahoma" w:hAnsi="Tahoma" w:cs="Tahoma"/>
          <w:iCs/>
        </w:rPr>
        <w:t xml:space="preserve">, </w:t>
      </w:r>
      <w:r w:rsidR="006B5CF3">
        <w:rPr>
          <w:rFonts w:ascii="Tahoma" w:hAnsi="Tahoma" w:cs="Tahoma"/>
          <w:iCs/>
        </w:rPr>
        <w:t>s harmonogramem výstavby</w:t>
      </w:r>
      <w:r w:rsidR="00C440F3">
        <w:rPr>
          <w:rFonts w:ascii="Tahoma" w:hAnsi="Tahoma" w:cs="Tahoma"/>
          <w:iCs/>
        </w:rPr>
        <w:t xml:space="preserve"> protihlukové stěny u dálni</w:t>
      </w:r>
      <w:r w:rsidR="00BF0BBE">
        <w:rPr>
          <w:rFonts w:ascii="Tahoma" w:hAnsi="Tahoma" w:cs="Tahoma"/>
          <w:iCs/>
        </w:rPr>
        <w:t>ce v úseku kolem Úžic</w:t>
      </w:r>
      <w:r w:rsidR="006B5CF3">
        <w:rPr>
          <w:rFonts w:ascii="Tahoma" w:hAnsi="Tahoma" w:cs="Tahoma"/>
          <w:iCs/>
        </w:rPr>
        <w:t xml:space="preserve">, která má být </w:t>
      </w:r>
      <w:r w:rsidR="00C440F3">
        <w:rPr>
          <w:rFonts w:ascii="Tahoma" w:hAnsi="Tahoma" w:cs="Tahoma"/>
          <w:iCs/>
        </w:rPr>
        <w:t>realizována na jaře 2018.</w:t>
      </w:r>
      <w:r w:rsidR="006B5CF3">
        <w:rPr>
          <w:rFonts w:ascii="Tahoma" w:hAnsi="Tahoma" w:cs="Tahoma"/>
          <w:iCs/>
        </w:rPr>
        <w:t xml:space="preserve"> Dále společnost CTP požádala o změnu stanoviska obce Úžice k shora uvedenému. </w:t>
      </w:r>
    </w:p>
    <w:p w:rsidR="00601F0A" w:rsidRDefault="006B5CF3" w:rsidP="00601F0A">
      <w:pPr>
        <w:pStyle w:val="Normlnweb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Zastupitelé se</w:t>
      </w:r>
      <w:r w:rsidR="00601F0A">
        <w:rPr>
          <w:rFonts w:ascii="Tahoma" w:hAnsi="Tahoma" w:cs="Tahoma"/>
          <w:iCs/>
        </w:rPr>
        <w:t xml:space="preserve"> po hlasování jednomyslně </w:t>
      </w:r>
      <w:r w:rsidR="00043AF3">
        <w:rPr>
          <w:rFonts w:ascii="Tahoma" w:hAnsi="Tahoma" w:cs="Tahoma"/>
          <w:iCs/>
        </w:rPr>
        <w:t>usnesli na změ</w:t>
      </w:r>
      <w:r>
        <w:rPr>
          <w:rFonts w:ascii="Tahoma" w:hAnsi="Tahoma" w:cs="Tahoma"/>
          <w:iCs/>
        </w:rPr>
        <w:t xml:space="preserve">ně stanoviska ve </w:t>
      </w:r>
      <w:bookmarkStart w:id="0" w:name="_GoBack"/>
      <w:bookmarkEnd w:id="0"/>
      <w:r>
        <w:rPr>
          <w:rFonts w:ascii="Tahoma" w:hAnsi="Tahoma" w:cs="Tahoma"/>
          <w:iCs/>
        </w:rPr>
        <w:t xml:space="preserve">znění, že stavba může být uvedena do provozu a to i zkušebního až po realizaci protihlukové stěny, která má být vystavěna ze strany ŘSD  na jaře roku 2018. </w:t>
      </w:r>
    </w:p>
    <w:p w:rsidR="00601F0A" w:rsidRDefault="00601F0A" w:rsidP="00601F0A">
      <w:pPr>
        <w:pStyle w:val="Normlnweb"/>
        <w:jc w:val="both"/>
        <w:rPr>
          <w:rFonts w:ascii="Tahoma" w:hAnsi="Tahoma" w:cs="Tahoma"/>
          <w:i/>
          <w:iCs/>
        </w:rPr>
      </w:pPr>
      <w:r w:rsidRPr="00601F0A">
        <w:rPr>
          <w:rFonts w:ascii="Tahoma" w:hAnsi="Tahoma" w:cs="Tahoma"/>
          <w:b/>
          <w:i/>
          <w:iCs/>
          <w:u w:val="single"/>
        </w:rPr>
        <w:t>Návrh usnesení č.</w:t>
      </w:r>
      <w:r>
        <w:rPr>
          <w:rFonts w:ascii="Tahoma" w:hAnsi="Tahoma" w:cs="Tahoma"/>
          <w:b/>
          <w:i/>
          <w:iCs/>
          <w:u w:val="single"/>
        </w:rPr>
        <w:t>7</w:t>
      </w:r>
      <w:r w:rsidRPr="00601F0A">
        <w:rPr>
          <w:rFonts w:ascii="Tahoma" w:hAnsi="Tahoma" w:cs="Tahoma"/>
          <w:b/>
          <w:i/>
          <w:iCs/>
          <w:u w:val="single"/>
        </w:rPr>
        <w:t>/2/17</w:t>
      </w:r>
      <w:r w:rsidRPr="00601F0A">
        <w:rPr>
          <w:rFonts w:ascii="Tahoma" w:hAnsi="Tahoma" w:cs="Tahoma"/>
          <w:i/>
          <w:iCs/>
          <w:u w:val="single"/>
        </w:rPr>
        <w:t>:</w:t>
      </w:r>
      <w:r w:rsidRPr="00601F0A">
        <w:rPr>
          <w:rFonts w:ascii="Tahoma" w:hAnsi="Tahoma" w:cs="Tahoma"/>
          <w:i/>
          <w:iCs/>
        </w:rPr>
        <w:t xml:space="preserve"> Zastupitelstvo obce schvaluje</w:t>
      </w:r>
      <w:r w:rsidR="0052685B">
        <w:rPr>
          <w:rFonts w:ascii="Tahoma" w:hAnsi="Tahoma" w:cs="Tahoma"/>
          <w:i/>
          <w:iCs/>
        </w:rPr>
        <w:t xml:space="preserve"> provoz haly C</w:t>
      </w:r>
      <w:r>
        <w:rPr>
          <w:rFonts w:ascii="Tahoma" w:hAnsi="Tahoma" w:cs="Tahoma"/>
          <w:i/>
          <w:iCs/>
        </w:rPr>
        <w:t>TP v k. Kozomín, a to zkušební provoz, až po výstavbě protihlukové stěny, která má být vystavěna na jaře roku 2017.</w:t>
      </w:r>
    </w:p>
    <w:p w:rsidR="00601F0A" w:rsidRDefault="00601F0A" w:rsidP="00601F0A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i/>
          <w:iCs/>
        </w:rPr>
        <w:t xml:space="preserve"> </w:t>
      </w: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C440F3" w:rsidRPr="00C440F3" w:rsidRDefault="00C440F3" w:rsidP="00601F0A">
      <w:pPr>
        <w:pStyle w:val="Normlnweb"/>
        <w:jc w:val="both"/>
        <w:rPr>
          <w:rFonts w:ascii="Tahoma" w:hAnsi="Tahoma" w:cs="Tahoma"/>
          <w:iCs/>
        </w:rPr>
      </w:pPr>
    </w:p>
    <w:p w:rsidR="00650656" w:rsidRPr="00650656" w:rsidRDefault="00C440F3" w:rsidP="00650656">
      <w:pPr>
        <w:pStyle w:val="Normlnweb"/>
        <w:numPr>
          <w:ilvl w:val="0"/>
          <w:numId w:val="21"/>
        </w:num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t>Žádost firmy JD ROZHLASY o vyjádření k zapůjčeným led svítidlům, které byly zkušebně instalovány v ulici Nádražní.</w:t>
      </w:r>
      <w:r w:rsidR="00650656">
        <w:rPr>
          <w:rFonts w:ascii="Tahoma" w:hAnsi="Tahoma" w:cs="Tahoma"/>
          <w:iCs/>
        </w:rPr>
        <w:t xml:space="preserve"> Zastupitelstvo o nákup těchto svítidel nemá zájem.</w:t>
      </w:r>
    </w:p>
    <w:p w:rsidR="003C7840" w:rsidRPr="003C7840" w:rsidRDefault="003C7840" w:rsidP="003C7840">
      <w:pPr>
        <w:pStyle w:val="Zkladntext"/>
        <w:ind w:left="360"/>
        <w:jc w:val="both"/>
        <w:rPr>
          <w:b w:val="0"/>
          <w:sz w:val="24"/>
        </w:rPr>
      </w:pPr>
    </w:p>
    <w:p w:rsidR="005E2FEC" w:rsidRDefault="005E2FEC" w:rsidP="009E2EE5">
      <w:pPr>
        <w:pStyle w:val="Zkladntext"/>
        <w:jc w:val="both"/>
        <w:rPr>
          <w:sz w:val="24"/>
        </w:rPr>
      </w:pPr>
    </w:p>
    <w:p w:rsidR="00672AA8" w:rsidRPr="00672AA8" w:rsidRDefault="00672AA8" w:rsidP="009E2EE5">
      <w:pPr>
        <w:pStyle w:val="Zkladntext"/>
        <w:jc w:val="both"/>
        <w:rPr>
          <w:sz w:val="24"/>
        </w:rPr>
      </w:pPr>
      <w:r w:rsidRPr="00672AA8">
        <w:rPr>
          <w:sz w:val="24"/>
        </w:rPr>
        <w:t>Diskuse</w:t>
      </w:r>
      <w:r w:rsidR="005E2FEC">
        <w:rPr>
          <w:sz w:val="24"/>
        </w:rPr>
        <w:t>:</w:t>
      </w:r>
    </w:p>
    <w:p w:rsidR="00672AA8" w:rsidRDefault="00672AA8" w:rsidP="009E2EE5">
      <w:pPr>
        <w:pStyle w:val="Zkladntext"/>
        <w:jc w:val="both"/>
        <w:rPr>
          <w:b w:val="0"/>
          <w:sz w:val="24"/>
        </w:rPr>
      </w:pPr>
    </w:p>
    <w:p w:rsidR="00650656" w:rsidRDefault="00650656" w:rsidP="009E2EE5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Pan </w:t>
      </w:r>
      <w:proofErr w:type="spellStart"/>
      <w:r>
        <w:rPr>
          <w:b w:val="0"/>
          <w:sz w:val="24"/>
        </w:rPr>
        <w:t>Mudruňka</w:t>
      </w:r>
      <w:proofErr w:type="spellEnd"/>
      <w:r>
        <w:rPr>
          <w:b w:val="0"/>
          <w:sz w:val="24"/>
        </w:rPr>
        <w:t xml:space="preserve"> měl dotaz na rozšiřování a výstavbu ve firmě EUROFROST.</w:t>
      </w:r>
    </w:p>
    <w:p w:rsidR="00650656" w:rsidRDefault="00650656" w:rsidP="00650656">
      <w:pPr>
        <w:pStyle w:val="Zkladntext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Firma </w:t>
      </w:r>
      <w:proofErr w:type="spellStart"/>
      <w:r>
        <w:rPr>
          <w:b w:val="0"/>
          <w:sz w:val="24"/>
        </w:rPr>
        <w:t>Eurofrost</w:t>
      </w:r>
      <w:proofErr w:type="spellEnd"/>
      <w:r>
        <w:rPr>
          <w:b w:val="0"/>
          <w:sz w:val="24"/>
        </w:rPr>
        <w:t xml:space="preserve">  je momentálně ve velké EIE kvůli hluku z mrazáků.</w:t>
      </w:r>
    </w:p>
    <w:p w:rsidR="00FB3BAA" w:rsidRDefault="00FB3BAA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650656">
        <w:rPr>
          <w:rFonts w:ascii="Tahoma" w:hAnsi="Tahoma" w:cs="Tahoma"/>
        </w:rPr>
        <w:t> 18,5</w:t>
      </w:r>
      <w:r w:rsidR="00C34B52">
        <w:rPr>
          <w:rFonts w:ascii="Tahoma" w:hAnsi="Tahoma" w:cs="Tahoma"/>
        </w:rPr>
        <w:t>0</w:t>
      </w:r>
      <w:r w:rsidR="00F56B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r w:rsidR="00C440F3">
        <w:rPr>
          <w:rFonts w:ascii="Tahoma" w:hAnsi="Tahoma" w:cs="Tahoma"/>
        </w:rPr>
        <w:t>2</w:t>
      </w:r>
      <w:r w:rsidR="00C34B52">
        <w:rPr>
          <w:rFonts w:ascii="Tahoma" w:hAnsi="Tahoma" w:cs="Tahoma"/>
        </w:rPr>
        <w:t>2.2.2017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proofErr w:type="spellStart"/>
      <w:r>
        <w:rPr>
          <w:rFonts w:ascii="Tahoma" w:hAnsi="Tahoma" w:cs="Tahoma"/>
        </w:rPr>
        <w:t>Klvanová</w:t>
      </w:r>
      <w:proofErr w:type="spellEnd"/>
      <w:r>
        <w:rPr>
          <w:rFonts w:ascii="Tahoma" w:hAnsi="Tahoma" w:cs="Tahoma"/>
        </w:rPr>
        <w:t xml:space="preserve"> Ludmila</w:t>
      </w:r>
    </w:p>
    <w:p w:rsidR="00153D1A" w:rsidRDefault="004A713B" w:rsidP="00A25E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r w:rsidR="00C440F3">
        <w:rPr>
          <w:rFonts w:ascii="Tahoma" w:hAnsi="Tahoma" w:cs="Tahoma"/>
        </w:rPr>
        <w:t>2</w:t>
      </w:r>
      <w:r w:rsidR="00C34B52">
        <w:rPr>
          <w:rFonts w:ascii="Tahoma" w:hAnsi="Tahoma" w:cs="Tahoma"/>
        </w:rPr>
        <w:t>3.2.2017</w:t>
      </w: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601F0A" w:rsidRDefault="00601F0A" w:rsidP="00A25EAF">
      <w:pPr>
        <w:rPr>
          <w:rFonts w:ascii="Tahoma" w:hAnsi="Tahoma" w:cs="Tahoma"/>
        </w:rPr>
      </w:pPr>
    </w:p>
    <w:p w:rsidR="00601F0A" w:rsidRDefault="00601F0A" w:rsidP="00A25EAF">
      <w:pPr>
        <w:rPr>
          <w:rFonts w:ascii="Tahoma" w:hAnsi="Tahoma" w:cs="Tahoma"/>
        </w:rPr>
      </w:pPr>
    </w:p>
    <w:p w:rsidR="00601F0A" w:rsidRDefault="00601F0A" w:rsidP="00A25EAF">
      <w:pPr>
        <w:rPr>
          <w:rFonts w:ascii="Tahoma" w:hAnsi="Tahoma" w:cs="Tahoma"/>
        </w:rPr>
      </w:pPr>
    </w:p>
    <w:p w:rsidR="00601F0A" w:rsidRDefault="00601F0A" w:rsidP="00A25EAF">
      <w:pPr>
        <w:rPr>
          <w:rFonts w:ascii="Tahoma" w:hAnsi="Tahoma" w:cs="Tahoma"/>
        </w:rPr>
      </w:pPr>
    </w:p>
    <w:p w:rsidR="00601F0A" w:rsidRDefault="00601F0A" w:rsidP="00A25EAF">
      <w:pPr>
        <w:rPr>
          <w:rFonts w:ascii="Tahoma" w:hAnsi="Tahoma" w:cs="Tahoma"/>
        </w:rPr>
      </w:pPr>
    </w:p>
    <w:p w:rsidR="00AB5614" w:rsidRDefault="00AB5614" w:rsidP="00A25EAF">
      <w:pPr>
        <w:rPr>
          <w:rFonts w:ascii="Tahoma" w:hAnsi="Tahoma" w:cs="Tahoma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C440F3">
        <w:rPr>
          <w:rFonts w:ascii="Tahoma" w:hAnsi="Tahoma" w:cs="Tahoma"/>
          <w:b/>
          <w:sz w:val="32"/>
          <w:szCs w:val="32"/>
        </w:rPr>
        <w:t>2</w:t>
      </w:r>
      <w:r w:rsidR="00AB5614">
        <w:rPr>
          <w:rFonts w:ascii="Tahoma" w:hAnsi="Tahoma" w:cs="Tahoma"/>
          <w:b/>
          <w:sz w:val="32"/>
          <w:szCs w:val="32"/>
        </w:rPr>
        <w:t>/2017</w:t>
      </w:r>
      <w:r w:rsidR="00CE5B3E">
        <w:rPr>
          <w:rFonts w:ascii="Tahoma" w:hAnsi="Tahoma" w:cs="Tahoma"/>
          <w:b/>
          <w:sz w:val="32"/>
          <w:szCs w:val="32"/>
        </w:rPr>
        <w:t xml:space="preserve"> z</w:t>
      </w:r>
      <w:r w:rsidR="005E666F">
        <w:rPr>
          <w:rFonts w:ascii="Tahoma" w:hAnsi="Tahoma" w:cs="Tahoma"/>
          <w:b/>
          <w:sz w:val="32"/>
          <w:szCs w:val="32"/>
        </w:rPr>
        <w:t>e</w:t>
      </w:r>
      <w:r w:rsidR="00AB5614">
        <w:rPr>
          <w:rFonts w:ascii="Tahoma" w:hAnsi="Tahoma" w:cs="Tahoma"/>
          <w:b/>
          <w:sz w:val="32"/>
          <w:szCs w:val="32"/>
        </w:rPr>
        <w:t> </w:t>
      </w:r>
      <w:r w:rsidR="00C440F3">
        <w:rPr>
          <w:rFonts w:ascii="Tahoma" w:hAnsi="Tahoma" w:cs="Tahoma"/>
          <w:b/>
          <w:sz w:val="32"/>
          <w:szCs w:val="32"/>
        </w:rPr>
        <w:t>2</w:t>
      </w:r>
      <w:r w:rsidR="00AB5614">
        <w:rPr>
          <w:rFonts w:ascii="Tahoma" w:hAnsi="Tahoma" w:cs="Tahoma"/>
          <w:b/>
          <w:sz w:val="32"/>
          <w:szCs w:val="32"/>
        </w:rPr>
        <w:t>2.</w:t>
      </w:r>
      <w:r w:rsidR="00EF0D3C">
        <w:rPr>
          <w:rFonts w:ascii="Tahoma" w:hAnsi="Tahoma" w:cs="Tahoma"/>
          <w:b/>
          <w:sz w:val="32"/>
          <w:szCs w:val="32"/>
        </w:rPr>
        <w:t>2</w:t>
      </w:r>
      <w:r w:rsidR="00AB5614">
        <w:rPr>
          <w:rFonts w:ascii="Tahoma" w:hAnsi="Tahoma" w:cs="Tahoma"/>
          <w:b/>
          <w:sz w:val="32"/>
          <w:szCs w:val="32"/>
        </w:rPr>
        <w:t>.2017</w:t>
      </w:r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5E2FEC" w:rsidRPr="00716CDE" w:rsidRDefault="005E2FEC" w:rsidP="005E2FEC">
      <w:pPr>
        <w:rPr>
          <w:rFonts w:ascii="Tahoma" w:hAnsi="Tahoma" w:cs="Tahoma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601F0A" w:rsidRPr="00E16E24" w:rsidRDefault="00601F0A" w:rsidP="00601F0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A61BCB">
        <w:rPr>
          <w:rFonts w:ascii="Tahoma" w:hAnsi="Tahoma" w:cs="Tahoma"/>
          <w:b/>
          <w:i/>
          <w:u w:val="single"/>
        </w:rPr>
        <w:t>snesení č.1/</w:t>
      </w:r>
      <w:r>
        <w:rPr>
          <w:rFonts w:ascii="Tahoma" w:hAnsi="Tahoma" w:cs="Tahoma"/>
          <w:b/>
          <w:i/>
          <w:u w:val="single"/>
        </w:rPr>
        <w:t>2</w:t>
      </w:r>
      <w:r w:rsidRPr="00A61BCB">
        <w:rPr>
          <w:rFonts w:ascii="Tahoma" w:hAnsi="Tahoma" w:cs="Tahoma"/>
          <w:b/>
          <w:i/>
          <w:u w:val="single"/>
        </w:rPr>
        <w:t>/1</w:t>
      </w:r>
      <w:r>
        <w:rPr>
          <w:rFonts w:ascii="Tahoma" w:hAnsi="Tahoma" w:cs="Tahoma"/>
          <w:b/>
          <w:i/>
          <w:u w:val="single"/>
        </w:rPr>
        <w:t>7</w:t>
      </w:r>
      <w:r w:rsidRPr="00A61BCB">
        <w:rPr>
          <w:rFonts w:ascii="Tahoma" w:hAnsi="Tahoma" w:cs="Tahoma"/>
          <w:u w:val="single"/>
        </w:rPr>
        <w:t xml:space="preserve">: </w:t>
      </w:r>
      <w:r w:rsidRPr="00E16E24">
        <w:rPr>
          <w:rFonts w:ascii="Tahoma" w:hAnsi="Tahoma" w:cs="Tahoma"/>
          <w:i/>
        </w:rPr>
        <w:t xml:space="preserve">Zastupitelstvo obce schvaluje </w:t>
      </w:r>
      <w:r>
        <w:rPr>
          <w:rFonts w:ascii="Tahoma" w:hAnsi="Tahoma" w:cs="Tahoma"/>
          <w:i/>
        </w:rPr>
        <w:t xml:space="preserve"> v souladu s § 54 odst. 3 zákona č. 183/2006 Sb., o územním plánování a stavebním řádu, v platném znění o zamítnutí návrhu Změny č. 3 ÚP obce Úžice, ukončení pořizování změny </w:t>
      </w:r>
      <w:proofErr w:type="gramStart"/>
      <w:r>
        <w:rPr>
          <w:rFonts w:ascii="Tahoma" w:hAnsi="Tahoma" w:cs="Tahoma"/>
          <w:i/>
        </w:rPr>
        <w:t>č.3 ÚP</w:t>
      </w:r>
      <w:proofErr w:type="gramEnd"/>
      <w:r>
        <w:rPr>
          <w:rFonts w:ascii="Tahoma" w:hAnsi="Tahoma" w:cs="Tahoma"/>
          <w:i/>
        </w:rPr>
        <w:t xml:space="preserve"> obce Úžice z důvodu nemožnosti odůvodnění nových zastavitelných ploch navrhovaných touto změnou.</w:t>
      </w:r>
    </w:p>
    <w:p w:rsidR="00601F0A" w:rsidRPr="00C737C5" w:rsidRDefault="00601F0A" w:rsidP="00601F0A">
      <w:pPr>
        <w:rPr>
          <w:rFonts w:ascii="Tahoma" w:hAnsi="Tahoma" w:cs="Tahoma"/>
        </w:rPr>
      </w:pPr>
    </w:p>
    <w:p w:rsidR="00601F0A" w:rsidRPr="0086673B" w:rsidRDefault="00601F0A" w:rsidP="00601F0A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2/</w:t>
      </w:r>
      <w:r w:rsidRPr="00EE13EE">
        <w:rPr>
          <w:rFonts w:ascii="Tahoma" w:hAnsi="Tahoma" w:cs="Tahoma"/>
          <w:b/>
          <w:i/>
          <w:u w:val="single"/>
        </w:rPr>
        <w:t>1</w:t>
      </w:r>
      <w:r>
        <w:rPr>
          <w:rFonts w:ascii="Tahoma" w:hAnsi="Tahoma" w:cs="Tahoma"/>
          <w:b/>
          <w:i/>
          <w:u w:val="single"/>
        </w:rPr>
        <w:t>7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 xml:space="preserve">obce schvaluje rozpočtové opatření č. 1/2017, které je přílohou </w:t>
      </w:r>
      <w:proofErr w:type="gramStart"/>
      <w:r>
        <w:rPr>
          <w:rFonts w:ascii="Tahoma" w:hAnsi="Tahoma" w:cs="Tahoma"/>
          <w:i/>
        </w:rPr>
        <w:t>č.1 tohoto</w:t>
      </w:r>
      <w:proofErr w:type="gramEnd"/>
      <w:r>
        <w:rPr>
          <w:rFonts w:ascii="Tahoma" w:hAnsi="Tahoma" w:cs="Tahoma"/>
          <w:i/>
        </w:rPr>
        <w:t xml:space="preserve"> usnesení.</w:t>
      </w:r>
    </w:p>
    <w:p w:rsidR="00601F0A" w:rsidRPr="007A7198" w:rsidRDefault="00601F0A" w:rsidP="00601F0A">
      <w:pPr>
        <w:rPr>
          <w:rFonts w:ascii="Tahoma" w:hAnsi="Tahoma" w:cs="Tahoma"/>
          <w:b/>
        </w:rPr>
      </w:pPr>
    </w:p>
    <w:p w:rsidR="00601F0A" w:rsidRDefault="00601F0A" w:rsidP="00601F0A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7A7198">
        <w:rPr>
          <w:rFonts w:ascii="Tahoma" w:hAnsi="Tahoma" w:cs="Tahoma"/>
          <w:b/>
          <w:i/>
          <w:u w:val="single"/>
        </w:rPr>
        <w:t>snesení č.3/</w:t>
      </w:r>
      <w:r>
        <w:rPr>
          <w:rFonts w:ascii="Tahoma" w:hAnsi="Tahoma" w:cs="Tahoma"/>
          <w:b/>
          <w:i/>
          <w:u w:val="single"/>
        </w:rPr>
        <w:t>2</w:t>
      </w:r>
      <w:r w:rsidRPr="007A7198">
        <w:rPr>
          <w:rFonts w:ascii="Tahoma" w:hAnsi="Tahoma" w:cs="Tahoma"/>
          <w:b/>
          <w:i/>
          <w:u w:val="single"/>
        </w:rPr>
        <w:t>/17</w:t>
      </w:r>
      <w:r w:rsidRPr="007A7198">
        <w:rPr>
          <w:rFonts w:ascii="Tahoma" w:hAnsi="Tahoma" w:cs="Tahoma"/>
          <w:u w:val="single"/>
        </w:rPr>
        <w:t xml:space="preserve">: </w:t>
      </w:r>
      <w:r w:rsidRPr="007A7198">
        <w:rPr>
          <w:rFonts w:ascii="Tahoma" w:hAnsi="Tahoma" w:cs="Tahoma"/>
          <w:i/>
        </w:rPr>
        <w:t xml:space="preserve">Zastupitelstvo obce schvaluje </w:t>
      </w:r>
      <w:r>
        <w:rPr>
          <w:rFonts w:ascii="Tahoma" w:hAnsi="Tahoma" w:cs="Tahoma"/>
          <w:i/>
        </w:rPr>
        <w:t>účetní uzávěrku ZŠ a MŠ za rok 2016, schvaluje převod zlepšeného hospodářského výsledku za rok 2016 ve výši 25 277,10 Kč do rezervního fondu a schvaluje inventarizaci majetku ZŠ a MŠ Úžice.</w:t>
      </w:r>
    </w:p>
    <w:p w:rsidR="00601F0A" w:rsidRDefault="00601F0A" w:rsidP="00601F0A">
      <w:pPr>
        <w:rPr>
          <w:rFonts w:ascii="Tahoma" w:hAnsi="Tahoma" w:cs="Tahoma"/>
        </w:rPr>
      </w:pPr>
    </w:p>
    <w:p w:rsidR="00601F0A" w:rsidRDefault="00601F0A" w:rsidP="00601F0A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7A7198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>4</w:t>
      </w:r>
      <w:r w:rsidRPr="007A7198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7A7198">
        <w:rPr>
          <w:rFonts w:ascii="Tahoma" w:hAnsi="Tahoma" w:cs="Tahoma"/>
          <w:b/>
          <w:i/>
          <w:u w:val="single"/>
        </w:rPr>
        <w:t>/17</w:t>
      </w:r>
      <w:r w:rsidRPr="007A7198">
        <w:rPr>
          <w:rFonts w:ascii="Tahoma" w:hAnsi="Tahoma" w:cs="Tahoma"/>
          <w:u w:val="single"/>
        </w:rPr>
        <w:t xml:space="preserve">: </w:t>
      </w:r>
      <w:r w:rsidRPr="007A7198">
        <w:rPr>
          <w:rFonts w:ascii="Tahoma" w:hAnsi="Tahoma" w:cs="Tahoma"/>
          <w:i/>
        </w:rPr>
        <w:t>Zastupitelstvo obce schvaluje</w:t>
      </w:r>
      <w:r>
        <w:rPr>
          <w:rFonts w:ascii="Tahoma" w:hAnsi="Tahoma" w:cs="Tahoma"/>
          <w:i/>
        </w:rPr>
        <w:t xml:space="preserve"> upravení stavební dokumentace firmou Rybář stavební s.r.o. Mělník za cenu 15 000,-Kč bez DPH za jednotlivý stavební objekt.</w:t>
      </w:r>
    </w:p>
    <w:p w:rsidR="00601F0A" w:rsidRDefault="00601F0A" w:rsidP="00601F0A">
      <w:pPr>
        <w:rPr>
          <w:rFonts w:ascii="Tahoma" w:hAnsi="Tahoma" w:cs="Tahoma"/>
          <w:i/>
        </w:rPr>
      </w:pPr>
    </w:p>
    <w:p w:rsidR="00601F0A" w:rsidRDefault="00601F0A" w:rsidP="00601F0A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762AA0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>5</w:t>
      </w:r>
      <w:r w:rsidRPr="00762AA0">
        <w:rPr>
          <w:rFonts w:ascii="Tahoma" w:hAnsi="Tahoma" w:cs="Tahoma"/>
          <w:b/>
          <w:i/>
          <w:u w:val="single"/>
        </w:rPr>
        <w:t>/2/17</w:t>
      </w:r>
      <w:r w:rsidRPr="00762AA0">
        <w:rPr>
          <w:rFonts w:ascii="Tahoma" w:hAnsi="Tahoma" w:cs="Tahoma"/>
          <w:b/>
          <w:u w:val="single"/>
        </w:rPr>
        <w:t xml:space="preserve">: </w:t>
      </w:r>
      <w:r w:rsidRPr="00762AA0">
        <w:rPr>
          <w:rFonts w:ascii="Tahoma" w:hAnsi="Tahoma" w:cs="Tahoma"/>
          <w:i/>
        </w:rPr>
        <w:t>Zastupitelstvo obce schvaluje</w:t>
      </w:r>
      <w:r>
        <w:rPr>
          <w:rFonts w:ascii="Tahoma" w:hAnsi="Tahoma" w:cs="Tahoma"/>
          <w:i/>
        </w:rPr>
        <w:t xml:space="preserve"> pořízení osobního automobilu CITROEN BERLINGO od C-CAR Kralupy nad Vltavou dle cenové nabídky 367 900,-Kč v hotovosti.</w:t>
      </w:r>
    </w:p>
    <w:p w:rsidR="00601F0A" w:rsidRDefault="00601F0A" w:rsidP="00601F0A">
      <w:pPr>
        <w:rPr>
          <w:rFonts w:ascii="Tahoma" w:hAnsi="Tahoma" w:cs="Tahoma"/>
          <w:i/>
        </w:rPr>
      </w:pPr>
    </w:p>
    <w:p w:rsidR="00601F0A" w:rsidRPr="002875DF" w:rsidRDefault="00601F0A" w:rsidP="00601F0A">
      <w:pPr>
        <w:pStyle w:val="Zkladntext"/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5011B9">
        <w:rPr>
          <w:i/>
          <w:sz w:val="24"/>
          <w:u w:val="single"/>
        </w:rPr>
        <w:t>snesení č.</w:t>
      </w:r>
      <w:r>
        <w:rPr>
          <w:i/>
          <w:sz w:val="24"/>
          <w:u w:val="single"/>
        </w:rPr>
        <w:t>6/2/17</w:t>
      </w:r>
      <w:r w:rsidRPr="005011B9">
        <w:rPr>
          <w:i/>
          <w:sz w:val="24"/>
          <w:u w:val="single"/>
        </w:rPr>
        <w:t>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 xml:space="preserve">Zastupitelstvo obce </w:t>
      </w:r>
      <w:r>
        <w:rPr>
          <w:b w:val="0"/>
          <w:i/>
          <w:sz w:val="24"/>
        </w:rPr>
        <w:t>schvaluje vyvěšení záměru na pronájem pozemku č. par. 746 v </w:t>
      </w:r>
      <w:proofErr w:type="gramStart"/>
      <w:r>
        <w:rPr>
          <w:b w:val="0"/>
          <w:i/>
          <w:sz w:val="24"/>
        </w:rPr>
        <w:t>k.</w:t>
      </w:r>
      <w:proofErr w:type="spellStart"/>
      <w:r>
        <w:rPr>
          <w:b w:val="0"/>
          <w:i/>
          <w:sz w:val="24"/>
        </w:rPr>
        <w:t>ú</w:t>
      </w:r>
      <w:proofErr w:type="spellEnd"/>
      <w:r>
        <w:rPr>
          <w:b w:val="0"/>
          <w:i/>
          <w:sz w:val="24"/>
        </w:rPr>
        <w:t>.</w:t>
      </w:r>
      <w:proofErr w:type="gramEnd"/>
      <w:r>
        <w:rPr>
          <w:b w:val="0"/>
          <w:i/>
          <w:sz w:val="24"/>
        </w:rPr>
        <w:t xml:space="preserve"> Úžice o rozloze 665 m</w:t>
      </w:r>
      <w:r w:rsidRPr="00650656">
        <w:rPr>
          <w:b w:val="0"/>
          <w:i/>
          <w:sz w:val="24"/>
          <w:vertAlign w:val="superscript"/>
        </w:rPr>
        <w:t>2</w:t>
      </w:r>
      <w:r>
        <w:rPr>
          <w:b w:val="0"/>
          <w:i/>
          <w:sz w:val="24"/>
        </w:rPr>
        <w:t>.</w:t>
      </w:r>
    </w:p>
    <w:p w:rsidR="00601F0A" w:rsidRDefault="00601F0A" w:rsidP="00601F0A">
      <w:pPr>
        <w:pStyle w:val="Normlnweb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i/>
          <w:iCs/>
          <w:u w:val="single"/>
        </w:rPr>
        <w:t>U</w:t>
      </w:r>
      <w:r w:rsidRPr="00601F0A">
        <w:rPr>
          <w:rFonts w:ascii="Tahoma" w:hAnsi="Tahoma" w:cs="Tahoma"/>
          <w:b/>
          <w:i/>
          <w:iCs/>
          <w:u w:val="single"/>
        </w:rPr>
        <w:t>snesení č.</w:t>
      </w:r>
      <w:r>
        <w:rPr>
          <w:rFonts w:ascii="Tahoma" w:hAnsi="Tahoma" w:cs="Tahoma"/>
          <w:b/>
          <w:i/>
          <w:iCs/>
          <w:u w:val="single"/>
        </w:rPr>
        <w:t>7</w:t>
      </w:r>
      <w:r w:rsidRPr="00601F0A">
        <w:rPr>
          <w:rFonts w:ascii="Tahoma" w:hAnsi="Tahoma" w:cs="Tahoma"/>
          <w:b/>
          <w:i/>
          <w:iCs/>
          <w:u w:val="single"/>
        </w:rPr>
        <w:t>/</w:t>
      </w:r>
      <w:r>
        <w:rPr>
          <w:rFonts w:ascii="Tahoma" w:hAnsi="Tahoma" w:cs="Tahoma"/>
          <w:b/>
          <w:i/>
          <w:iCs/>
          <w:u w:val="single"/>
        </w:rPr>
        <w:t>2</w:t>
      </w:r>
      <w:r w:rsidRPr="00601F0A">
        <w:rPr>
          <w:rFonts w:ascii="Tahoma" w:hAnsi="Tahoma" w:cs="Tahoma"/>
          <w:b/>
          <w:i/>
          <w:iCs/>
          <w:u w:val="single"/>
        </w:rPr>
        <w:t>/17</w:t>
      </w:r>
      <w:r w:rsidRPr="00601F0A">
        <w:rPr>
          <w:rFonts w:ascii="Tahoma" w:hAnsi="Tahoma" w:cs="Tahoma"/>
          <w:i/>
          <w:iCs/>
          <w:u w:val="single"/>
        </w:rPr>
        <w:t>:</w:t>
      </w:r>
      <w:r w:rsidRPr="00601F0A">
        <w:rPr>
          <w:rFonts w:ascii="Tahoma" w:hAnsi="Tahoma" w:cs="Tahoma"/>
          <w:i/>
          <w:iCs/>
        </w:rPr>
        <w:t xml:space="preserve"> Zastupitelstvo obce schvaluje</w:t>
      </w:r>
      <w:r w:rsidR="0052685B">
        <w:rPr>
          <w:rFonts w:ascii="Tahoma" w:hAnsi="Tahoma" w:cs="Tahoma"/>
          <w:i/>
          <w:iCs/>
        </w:rPr>
        <w:t xml:space="preserve"> provoz haly C</w:t>
      </w:r>
      <w:r>
        <w:rPr>
          <w:rFonts w:ascii="Tahoma" w:hAnsi="Tahoma" w:cs="Tahoma"/>
          <w:i/>
          <w:iCs/>
        </w:rPr>
        <w:t>TP v k. Kozomín, a to zkušební provoz, až po výstavbě protihlukové stěny, která má být vystavěna na jaře roku 2017.</w:t>
      </w:r>
    </w:p>
    <w:p w:rsidR="00EF0D3C" w:rsidRDefault="00EF0D3C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601F0A" w:rsidRDefault="00601F0A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Ověřovatelé zápisu: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Pr="00E0141E" w:rsidRDefault="00224ABB" w:rsidP="004A713B">
      <w:pPr>
        <w:rPr>
          <w:rFonts w:ascii="Tahoma" w:hAnsi="Tahoma" w:cs="Tahoma"/>
        </w:rPr>
      </w:pPr>
    </w:p>
    <w:p w:rsidR="00224ABB" w:rsidRDefault="00650656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Marcela Beránková</w:t>
      </w:r>
      <w:r w:rsidR="00BB6D2A">
        <w:rPr>
          <w:rFonts w:ascii="Tahoma" w:hAnsi="Tahoma" w:cs="Tahoma"/>
        </w:rPr>
        <w:t xml:space="preserve"> </w:t>
      </w:r>
      <w:r w:rsidR="00CF4CCE" w:rsidRPr="00E0141E">
        <w:rPr>
          <w:rFonts w:ascii="Tahoma" w:hAnsi="Tahoma" w:cs="Tahoma"/>
        </w:rPr>
        <w:t>………………………</w:t>
      </w:r>
      <w:proofErr w:type="gramStart"/>
      <w:r w:rsidR="00CF4CCE" w:rsidRPr="00E0141E">
        <w:rPr>
          <w:rFonts w:ascii="Tahoma" w:hAnsi="Tahoma" w:cs="Tahoma"/>
        </w:rPr>
        <w:t>…</w:t>
      </w:r>
      <w:r w:rsidR="00BB6D2A">
        <w:rPr>
          <w:rFonts w:ascii="Tahoma" w:hAnsi="Tahoma" w:cs="Tahoma"/>
        </w:rPr>
        <w:t xml:space="preserve">         </w:t>
      </w:r>
      <w:r w:rsidR="001D561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Josef</w:t>
      </w:r>
      <w:proofErr w:type="gramEnd"/>
      <w:r>
        <w:rPr>
          <w:rFonts w:ascii="Tahoma" w:hAnsi="Tahoma" w:cs="Tahoma"/>
        </w:rPr>
        <w:t xml:space="preserve"> Jech</w:t>
      </w:r>
      <w:r w:rsidR="00CF4CCE" w:rsidRPr="00E0141E">
        <w:rPr>
          <w:rFonts w:ascii="Tahoma" w:hAnsi="Tahoma" w:cs="Tahoma"/>
        </w:rPr>
        <w:t>…………………………..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        </w:t>
      </w:r>
      <w:r w:rsidR="00D3483F" w:rsidRPr="00E0141E">
        <w:rPr>
          <w:rFonts w:ascii="Tahoma" w:hAnsi="Tahoma" w:cs="Tahoma"/>
        </w:rPr>
        <w:t xml:space="preserve">                      </w:t>
      </w:r>
      <w:r w:rsidR="00707002" w:rsidRPr="00E0141E">
        <w:rPr>
          <w:rFonts w:ascii="Tahoma" w:hAnsi="Tahoma" w:cs="Tahoma"/>
        </w:rPr>
        <w:t xml:space="preserve">  </w:t>
      </w:r>
    </w:p>
    <w:p w:rsidR="004A713B" w:rsidRPr="00E0141E" w:rsidRDefault="004A713B" w:rsidP="00224AB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Hrdlička </w:t>
      </w:r>
      <w:proofErr w:type="gramStart"/>
      <w:r w:rsidRPr="00E0141E">
        <w:rPr>
          <w:rFonts w:ascii="Tahoma" w:hAnsi="Tahoma" w:cs="Tahoma"/>
        </w:rPr>
        <w:t>David</w:t>
      </w:r>
      <w:r w:rsidR="00BB6D2A">
        <w:rPr>
          <w:rFonts w:ascii="Tahoma" w:hAnsi="Tahoma" w:cs="Tahoma"/>
        </w:rPr>
        <w:t xml:space="preserve">  </w:t>
      </w:r>
      <w:r w:rsidR="00224ABB">
        <w:rPr>
          <w:rFonts w:ascii="Tahoma" w:hAnsi="Tahoma" w:cs="Tahoma"/>
        </w:rPr>
        <w:t>…</w:t>
      </w:r>
      <w:proofErr w:type="gramEnd"/>
      <w:r w:rsidR="00224ABB">
        <w:rPr>
          <w:rFonts w:ascii="Tahoma" w:hAnsi="Tahoma" w:cs="Tahoma"/>
        </w:rPr>
        <w:t>………………………..</w:t>
      </w:r>
    </w:p>
    <w:p w:rsidR="00D3483F" w:rsidRPr="00E0141E" w:rsidRDefault="004A713B" w:rsidP="00224ABB">
      <w:r w:rsidRPr="00E0141E">
        <w:rPr>
          <w:rFonts w:ascii="Tahoma" w:hAnsi="Tahoma" w:cs="Tahoma"/>
        </w:rPr>
        <w:t>Starosta obce</w:t>
      </w:r>
    </w:p>
    <w:sectPr w:rsidR="00D3483F" w:rsidRPr="00E0141E" w:rsidSect="004565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0A" w:rsidRDefault="00601F0A" w:rsidP="00732E49">
      <w:r>
        <w:separator/>
      </w:r>
    </w:p>
  </w:endnote>
  <w:endnote w:type="continuationSeparator" w:id="0">
    <w:p w:rsidR="00601F0A" w:rsidRDefault="00601F0A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0A" w:rsidRPr="00732E49" w:rsidRDefault="00601F0A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r>
      <w:rPr>
        <w:rFonts w:ascii="Tahoma" w:hAnsi="Tahoma" w:cs="Tahoma"/>
        <w:sz w:val="20"/>
        <w:szCs w:val="20"/>
      </w:rPr>
      <w:t xml:space="preserve">22.2.2017                                                              </w:t>
    </w:r>
  </w:p>
  <w:p w:rsidR="00601F0A" w:rsidRPr="00732E49" w:rsidRDefault="00601F0A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0A" w:rsidRDefault="00601F0A" w:rsidP="00732E49">
      <w:r>
        <w:separator/>
      </w:r>
    </w:p>
  </w:footnote>
  <w:footnote w:type="continuationSeparator" w:id="0">
    <w:p w:rsidR="00601F0A" w:rsidRDefault="00601F0A" w:rsidP="00732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2007"/>
      <w:docPartObj>
        <w:docPartGallery w:val="Page Numbers (Top of Page)"/>
        <w:docPartUnique/>
      </w:docPartObj>
    </w:sdtPr>
    <w:sdtContent>
      <w:p w:rsidR="00601F0A" w:rsidRDefault="00601F0A">
        <w:pPr>
          <w:pStyle w:val="Zhlav"/>
          <w:jc w:val="right"/>
        </w:pPr>
        <w:r>
          <w:t xml:space="preserve">Stránka </w:t>
        </w:r>
        <w:r w:rsidR="0015296A">
          <w:rPr>
            <w:b/>
          </w:rPr>
          <w:fldChar w:fldCharType="begin"/>
        </w:r>
        <w:r>
          <w:rPr>
            <w:b/>
          </w:rPr>
          <w:instrText>PAGE</w:instrText>
        </w:r>
        <w:r w:rsidR="0015296A">
          <w:rPr>
            <w:b/>
          </w:rPr>
          <w:fldChar w:fldCharType="separate"/>
        </w:r>
        <w:r w:rsidR="0052685B">
          <w:rPr>
            <w:b/>
            <w:noProof/>
          </w:rPr>
          <w:t>4</w:t>
        </w:r>
        <w:r w:rsidR="0015296A">
          <w:rPr>
            <w:b/>
          </w:rPr>
          <w:fldChar w:fldCharType="end"/>
        </w:r>
        <w:r>
          <w:t xml:space="preserve"> z </w:t>
        </w:r>
        <w:r w:rsidR="0015296A">
          <w:rPr>
            <w:b/>
          </w:rPr>
          <w:fldChar w:fldCharType="begin"/>
        </w:r>
        <w:r>
          <w:rPr>
            <w:b/>
          </w:rPr>
          <w:instrText>NUMPAGES</w:instrText>
        </w:r>
        <w:r w:rsidR="0015296A">
          <w:rPr>
            <w:b/>
          </w:rPr>
          <w:fldChar w:fldCharType="separate"/>
        </w:r>
        <w:r w:rsidR="0052685B">
          <w:rPr>
            <w:b/>
            <w:noProof/>
          </w:rPr>
          <w:t>6</w:t>
        </w:r>
        <w:r w:rsidR="0015296A">
          <w:rPr>
            <w:b/>
          </w:rPr>
          <w:fldChar w:fldCharType="end"/>
        </w:r>
      </w:p>
    </w:sdtContent>
  </w:sdt>
  <w:p w:rsidR="00601F0A" w:rsidRDefault="00601F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B44"/>
    <w:multiLevelType w:val="hybridMultilevel"/>
    <w:tmpl w:val="F51A7388"/>
    <w:lvl w:ilvl="0" w:tplc="EAAC74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4D8"/>
    <w:multiLevelType w:val="hybridMultilevel"/>
    <w:tmpl w:val="0FA45CE2"/>
    <w:lvl w:ilvl="0" w:tplc="7AB4D18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AFC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F025339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20121869"/>
    <w:multiLevelType w:val="hybridMultilevel"/>
    <w:tmpl w:val="F0EACD8A"/>
    <w:lvl w:ilvl="0" w:tplc="35D246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94A07"/>
    <w:multiLevelType w:val="hybridMultilevel"/>
    <w:tmpl w:val="7128758C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610128"/>
    <w:multiLevelType w:val="hybridMultilevel"/>
    <w:tmpl w:val="91FABF44"/>
    <w:lvl w:ilvl="0" w:tplc="461628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051B3"/>
    <w:multiLevelType w:val="hybridMultilevel"/>
    <w:tmpl w:val="B2E44150"/>
    <w:lvl w:ilvl="0" w:tplc="43C66E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1137E"/>
    <w:multiLevelType w:val="hybridMultilevel"/>
    <w:tmpl w:val="63342402"/>
    <w:lvl w:ilvl="0" w:tplc="DC3EC3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47202"/>
    <w:multiLevelType w:val="hybridMultilevel"/>
    <w:tmpl w:val="33C0D704"/>
    <w:lvl w:ilvl="0" w:tplc="2F7E81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010AA"/>
    <w:multiLevelType w:val="hybridMultilevel"/>
    <w:tmpl w:val="2F2ABD50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237A4F9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D6B17"/>
    <w:multiLevelType w:val="hybridMultilevel"/>
    <w:tmpl w:val="E8E6699E"/>
    <w:lvl w:ilvl="0" w:tplc="19D42D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816E9"/>
    <w:multiLevelType w:val="hybridMultilevel"/>
    <w:tmpl w:val="434C28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85023"/>
    <w:multiLevelType w:val="hybridMultilevel"/>
    <w:tmpl w:val="4B402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15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16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17">
    <w:nsid w:val="64BA041D"/>
    <w:multiLevelType w:val="hybridMultilevel"/>
    <w:tmpl w:val="F95E4894"/>
    <w:lvl w:ilvl="0" w:tplc="C712A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86300"/>
    <w:multiLevelType w:val="hybridMultilevel"/>
    <w:tmpl w:val="68EC96B6"/>
    <w:lvl w:ilvl="0" w:tplc="65CE0D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6F490F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1">
    <w:nsid w:val="6F765BAE"/>
    <w:multiLevelType w:val="hybridMultilevel"/>
    <w:tmpl w:val="4698C13E"/>
    <w:lvl w:ilvl="0" w:tplc="96EEAA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1"/>
  </w:num>
  <w:num w:numId="5">
    <w:abstractNumId w:val="14"/>
  </w:num>
  <w:num w:numId="6">
    <w:abstractNumId w:val="16"/>
  </w:num>
  <w:num w:numId="7">
    <w:abstractNumId w:val="15"/>
  </w:num>
  <w:num w:numId="8">
    <w:abstractNumId w:val="22"/>
  </w:num>
  <w:num w:numId="9">
    <w:abstractNumId w:val="17"/>
  </w:num>
  <w:num w:numId="10">
    <w:abstractNumId w:val="4"/>
  </w:num>
  <w:num w:numId="11">
    <w:abstractNumId w:val="13"/>
  </w:num>
  <w:num w:numId="12">
    <w:abstractNumId w:val="9"/>
  </w:num>
  <w:num w:numId="13">
    <w:abstractNumId w:val="20"/>
  </w:num>
  <w:num w:numId="14">
    <w:abstractNumId w:val="2"/>
  </w:num>
  <w:num w:numId="15">
    <w:abstractNumId w:val="18"/>
  </w:num>
  <w:num w:numId="16">
    <w:abstractNumId w:val="0"/>
  </w:num>
  <w:num w:numId="17">
    <w:abstractNumId w:val="6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1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1564B"/>
    <w:rsid w:val="00020548"/>
    <w:rsid w:val="00021DB2"/>
    <w:rsid w:val="000245CD"/>
    <w:rsid w:val="00025E61"/>
    <w:rsid w:val="00033C3C"/>
    <w:rsid w:val="00043AF3"/>
    <w:rsid w:val="00046DF1"/>
    <w:rsid w:val="00064B61"/>
    <w:rsid w:val="000728D2"/>
    <w:rsid w:val="00072989"/>
    <w:rsid w:val="000837F8"/>
    <w:rsid w:val="000A09A2"/>
    <w:rsid w:val="000B0873"/>
    <w:rsid w:val="000C0AB0"/>
    <w:rsid w:val="000C32E1"/>
    <w:rsid w:val="000C3E79"/>
    <w:rsid w:val="000D1B3F"/>
    <w:rsid w:val="000D2EF1"/>
    <w:rsid w:val="000E1E0D"/>
    <w:rsid w:val="000F7514"/>
    <w:rsid w:val="001020E7"/>
    <w:rsid w:val="001038A3"/>
    <w:rsid w:val="00107607"/>
    <w:rsid w:val="001162E9"/>
    <w:rsid w:val="001337BC"/>
    <w:rsid w:val="00135779"/>
    <w:rsid w:val="00146B36"/>
    <w:rsid w:val="00147D59"/>
    <w:rsid w:val="00151A43"/>
    <w:rsid w:val="0015203B"/>
    <w:rsid w:val="0015296A"/>
    <w:rsid w:val="00153D1A"/>
    <w:rsid w:val="00156D0C"/>
    <w:rsid w:val="00157553"/>
    <w:rsid w:val="00161490"/>
    <w:rsid w:val="00171360"/>
    <w:rsid w:val="00176CDF"/>
    <w:rsid w:val="00177FB6"/>
    <w:rsid w:val="00181CF5"/>
    <w:rsid w:val="00182A2F"/>
    <w:rsid w:val="00185191"/>
    <w:rsid w:val="001865EB"/>
    <w:rsid w:val="00196F15"/>
    <w:rsid w:val="001A348C"/>
    <w:rsid w:val="001A569B"/>
    <w:rsid w:val="001A7C56"/>
    <w:rsid w:val="001B0347"/>
    <w:rsid w:val="001C1484"/>
    <w:rsid w:val="001D0840"/>
    <w:rsid w:val="001D561A"/>
    <w:rsid w:val="001E2830"/>
    <w:rsid w:val="001E3109"/>
    <w:rsid w:val="001E5163"/>
    <w:rsid w:val="001E5560"/>
    <w:rsid w:val="001E66DE"/>
    <w:rsid w:val="001F5254"/>
    <w:rsid w:val="001F6FC9"/>
    <w:rsid w:val="0020069F"/>
    <w:rsid w:val="00200D79"/>
    <w:rsid w:val="00201F70"/>
    <w:rsid w:val="00213F10"/>
    <w:rsid w:val="00221689"/>
    <w:rsid w:val="002220AF"/>
    <w:rsid w:val="00224ABB"/>
    <w:rsid w:val="002253F7"/>
    <w:rsid w:val="00235178"/>
    <w:rsid w:val="00253FAB"/>
    <w:rsid w:val="00255F35"/>
    <w:rsid w:val="00257743"/>
    <w:rsid w:val="00260472"/>
    <w:rsid w:val="00260F0A"/>
    <w:rsid w:val="00262CE4"/>
    <w:rsid w:val="00267E64"/>
    <w:rsid w:val="002718F3"/>
    <w:rsid w:val="00282324"/>
    <w:rsid w:val="002875DF"/>
    <w:rsid w:val="00294422"/>
    <w:rsid w:val="002A472E"/>
    <w:rsid w:val="002B0E76"/>
    <w:rsid w:val="002B218F"/>
    <w:rsid w:val="002B2FEA"/>
    <w:rsid w:val="002B4474"/>
    <w:rsid w:val="002B7B03"/>
    <w:rsid w:val="002C707F"/>
    <w:rsid w:val="002D2467"/>
    <w:rsid w:val="002D75AF"/>
    <w:rsid w:val="002E041F"/>
    <w:rsid w:val="002F2432"/>
    <w:rsid w:val="002F333A"/>
    <w:rsid w:val="002F5104"/>
    <w:rsid w:val="00311A7D"/>
    <w:rsid w:val="00333C81"/>
    <w:rsid w:val="0033409E"/>
    <w:rsid w:val="00342E2C"/>
    <w:rsid w:val="00347B46"/>
    <w:rsid w:val="0035147D"/>
    <w:rsid w:val="00356C57"/>
    <w:rsid w:val="00364C93"/>
    <w:rsid w:val="00387ACA"/>
    <w:rsid w:val="003947E5"/>
    <w:rsid w:val="0039610F"/>
    <w:rsid w:val="003A0BA1"/>
    <w:rsid w:val="003A15C2"/>
    <w:rsid w:val="003A4DCE"/>
    <w:rsid w:val="003A5AC8"/>
    <w:rsid w:val="003A5C5E"/>
    <w:rsid w:val="003B0CF8"/>
    <w:rsid w:val="003C21F9"/>
    <w:rsid w:val="003C2B6E"/>
    <w:rsid w:val="003C6DAE"/>
    <w:rsid w:val="003C7840"/>
    <w:rsid w:val="003C7BF9"/>
    <w:rsid w:val="003D3872"/>
    <w:rsid w:val="003E4161"/>
    <w:rsid w:val="003E5321"/>
    <w:rsid w:val="003F6F42"/>
    <w:rsid w:val="004064CD"/>
    <w:rsid w:val="00407299"/>
    <w:rsid w:val="004127D7"/>
    <w:rsid w:val="004131C7"/>
    <w:rsid w:val="00414235"/>
    <w:rsid w:val="00424FD9"/>
    <w:rsid w:val="00445529"/>
    <w:rsid w:val="004459FD"/>
    <w:rsid w:val="004565A9"/>
    <w:rsid w:val="004642C3"/>
    <w:rsid w:val="0046764F"/>
    <w:rsid w:val="00475BCF"/>
    <w:rsid w:val="0048203B"/>
    <w:rsid w:val="0048615A"/>
    <w:rsid w:val="00486749"/>
    <w:rsid w:val="004933AE"/>
    <w:rsid w:val="004951A1"/>
    <w:rsid w:val="004A5E57"/>
    <w:rsid w:val="004A713B"/>
    <w:rsid w:val="004B0756"/>
    <w:rsid w:val="004C3CD5"/>
    <w:rsid w:val="004D4FF8"/>
    <w:rsid w:val="004D6A2D"/>
    <w:rsid w:val="004E02E5"/>
    <w:rsid w:val="004E3365"/>
    <w:rsid w:val="004F1B88"/>
    <w:rsid w:val="005011B9"/>
    <w:rsid w:val="00506B18"/>
    <w:rsid w:val="0052336A"/>
    <w:rsid w:val="005236B1"/>
    <w:rsid w:val="0052685B"/>
    <w:rsid w:val="005275CA"/>
    <w:rsid w:val="005364A6"/>
    <w:rsid w:val="005417B5"/>
    <w:rsid w:val="00543DD7"/>
    <w:rsid w:val="00550A70"/>
    <w:rsid w:val="00552C98"/>
    <w:rsid w:val="005713D7"/>
    <w:rsid w:val="00572F43"/>
    <w:rsid w:val="005757D2"/>
    <w:rsid w:val="00576438"/>
    <w:rsid w:val="005816EC"/>
    <w:rsid w:val="00581C03"/>
    <w:rsid w:val="005917AC"/>
    <w:rsid w:val="005A3AA3"/>
    <w:rsid w:val="005A45F6"/>
    <w:rsid w:val="005A5C12"/>
    <w:rsid w:val="005A6955"/>
    <w:rsid w:val="005A76C0"/>
    <w:rsid w:val="005B2896"/>
    <w:rsid w:val="005B4DAE"/>
    <w:rsid w:val="005C2D08"/>
    <w:rsid w:val="005C5F35"/>
    <w:rsid w:val="005D616E"/>
    <w:rsid w:val="005E1916"/>
    <w:rsid w:val="005E2FEC"/>
    <w:rsid w:val="005E4A68"/>
    <w:rsid w:val="005E666F"/>
    <w:rsid w:val="00601F0A"/>
    <w:rsid w:val="0061134A"/>
    <w:rsid w:val="00612036"/>
    <w:rsid w:val="006158E0"/>
    <w:rsid w:val="006214E7"/>
    <w:rsid w:val="00622796"/>
    <w:rsid w:val="006303F0"/>
    <w:rsid w:val="00635179"/>
    <w:rsid w:val="00650656"/>
    <w:rsid w:val="00657E1C"/>
    <w:rsid w:val="00672AA8"/>
    <w:rsid w:val="0068591D"/>
    <w:rsid w:val="00685957"/>
    <w:rsid w:val="006900DD"/>
    <w:rsid w:val="00690DEE"/>
    <w:rsid w:val="006A10DA"/>
    <w:rsid w:val="006A3B61"/>
    <w:rsid w:val="006A483F"/>
    <w:rsid w:val="006A5434"/>
    <w:rsid w:val="006B321B"/>
    <w:rsid w:val="006B5CF3"/>
    <w:rsid w:val="006B7C7D"/>
    <w:rsid w:val="006C4797"/>
    <w:rsid w:val="006E1DC7"/>
    <w:rsid w:val="007019F3"/>
    <w:rsid w:val="00707002"/>
    <w:rsid w:val="007110D5"/>
    <w:rsid w:val="00716CDE"/>
    <w:rsid w:val="00725B6D"/>
    <w:rsid w:val="00726595"/>
    <w:rsid w:val="00732E49"/>
    <w:rsid w:val="0075564C"/>
    <w:rsid w:val="00755674"/>
    <w:rsid w:val="00756451"/>
    <w:rsid w:val="00762AA0"/>
    <w:rsid w:val="007675A3"/>
    <w:rsid w:val="007676AB"/>
    <w:rsid w:val="007767F7"/>
    <w:rsid w:val="00781976"/>
    <w:rsid w:val="007850FE"/>
    <w:rsid w:val="007911BA"/>
    <w:rsid w:val="00793B80"/>
    <w:rsid w:val="00794666"/>
    <w:rsid w:val="007A2501"/>
    <w:rsid w:val="007A63BB"/>
    <w:rsid w:val="007A7198"/>
    <w:rsid w:val="007B0011"/>
    <w:rsid w:val="007B090C"/>
    <w:rsid w:val="007B6693"/>
    <w:rsid w:val="007C0717"/>
    <w:rsid w:val="007C3C58"/>
    <w:rsid w:val="007C54AF"/>
    <w:rsid w:val="007D5920"/>
    <w:rsid w:val="007E0868"/>
    <w:rsid w:val="007E0B69"/>
    <w:rsid w:val="007E485D"/>
    <w:rsid w:val="007E7A71"/>
    <w:rsid w:val="007F57C9"/>
    <w:rsid w:val="007F6379"/>
    <w:rsid w:val="00815A94"/>
    <w:rsid w:val="00820CCB"/>
    <w:rsid w:val="008320C7"/>
    <w:rsid w:val="00836826"/>
    <w:rsid w:val="00836FA6"/>
    <w:rsid w:val="008412EE"/>
    <w:rsid w:val="00842A8D"/>
    <w:rsid w:val="0084669E"/>
    <w:rsid w:val="00852303"/>
    <w:rsid w:val="00860881"/>
    <w:rsid w:val="0086673B"/>
    <w:rsid w:val="00867125"/>
    <w:rsid w:val="00867357"/>
    <w:rsid w:val="00870866"/>
    <w:rsid w:val="00872776"/>
    <w:rsid w:val="0088454E"/>
    <w:rsid w:val="00892E35"/>
    <w:rsid w:val="008A2B5D"/>
    <w:rsid w:val="008A5D06"/>
    <w:rsid w:val="008C1B7B"/>
    <w:rsid w:val="008C2C0F"/>
    <w:rsid w:val="008D4BAE"/>
    <w:rsid w:val="008F6F61"/>
    <w:rsid w:val="008F6FEB"/>
    <w:rsid w:val="00902C8F"/>
    <w:rsid w:val="00902EC7"/>
    <w:rsid w:val="00904904"/>
    <w:rsid w:val="00914E57"/>
    <w:rsid w:val="00927747"/>
    <w:rsid w:val="00930863"/>
    <w:rsid w:val="009321BD"/>
    <w:rsid w:val="00934455"/>
    <w:rsid w:val="0095113D"/>
    <w:rsid w:val="00963140"/>
    <w:rsid w:val="00965232"/>
    <w:rsid w:val="0097405B"/>
    <w:rsid w:val="00974919"/>
    <w:rsid w:val="009762D4"/>
    <w:rsid w:val="00981F3D"/>
    <w:rsid w:val="00985568"/>
    <w:rsid w:val="0099464D"/>
    <w:rsid w:val="00994DF6"/>
    <w:rsid w:val="009A723B"/>
    <w:rsid w:val="009B7BA6"/>
    <w:rsid w:val="009C7A8D"/>
    <w:rsid w:val="009E0E1D"/>
    <w:rsid w:val="009E2EE5"/>
    <w:rsid w:val="009F0ECB"/>
    <w:rsid w:val="009F4943"/>
    <w:rsid w:val="009F5711"/>
    <w:rsid w:val="00A02356"/>
    <w:rsid w:val="00A25EAF"/>
    <w:rsid w:val="00A31B74"/>
    <w:rsid w:val="00A56312"/>
    <w:rsid w:val="00A61673"/>
    <w:rsid w:val="00A61BCB"/>
    <w:rsid w:val="00A67A7D"/>
    <w:rsid w:val="00A8333E"/>
    <w:rsid w:val="00A834C8"/>
    <w:rsid w:val="00A9326C"/>
    <w:rsid w:val="00A95CEA"/>
    <w:rsid w:val="00AB5614"/>
    <w:rsid w:val="00AC0917"/>
    <w:rsid w:val="00AC1DCC"/>
    <w:rsid w:val="00AC490F"/>
    <w:rsid w:val="00AD23DB"/>
    <w:rsid w:val="00AE15CA"/>
    <w:rsid w:val="00AE77B6"/>
    <w:rsid w:val="00B050CE"/>
    <w:rsid w:val="00B23391"/>
    <w:rsid w:val="00B25DC4"/>
    <w:rsid w:val="00B35D8C"/>
    <w:rsid w:val="00B36D1A"/>
    <w:rsid w:val="00B370A5"/>
    <w:rsid w:val="00B37662"/>
    <w:rsid w:val="00B37F6C"/>
    <w:rsid w:val="00B57056"/>
    <w:rsid w:val="00B607F0"/>
    <w:rsid w:val="00B6333A"/>
    <w:rsid w:val="00B706F4"/>
    <w:rsid w:val="00B821C8"/>
    <w:rsid w:val="00B82F39"/>
    <w:rsid w:val="00B87E3C"/>
    <w:rsid w:val="00B90600"/>
    <w:rsid w:val="00B93C93"/>
    <w:rsid w:val="00BA1413"/>
    <w:rsid w:val="00BA1C83"/>
    <w:rsid w:val="00BA2A12"/>
    <w:rsid w:val="00BA3D47"/>
    <w:rsid w:val="00BB6D2A"/>
    <w:rsid w:val="00BC1462"/>
    <w:rsid w:val="00BC5034"/>
    <w:rsid w:val="00BD1979"/>
    <w:rsid w:val="00BD3F5F"/>
    <w:rsid w:val="00BE271C"/>
    <w:rsid w:val="00BF0BBE"/>
    <w:rsid w:val="00BF5F47"/>
    <w:rsid w:val="00C005EE"/>
    <w:rsid w:val="00C00A24"/>
    <w:rsid w:val="00C11CC2"/>
    <w:rsid w:val="00C22DF7"/>
    <w:rsid w:val="00C34B52"/>
    <w:rsid w:val="00C367A9"/>
    <w:rsid w:val="00C372FC"/>
    <w:rsid w:val="00C37362"/>
    <w:rsid w:val="00C43AD0"/>
    <w:rsid w:val="00C440F3"/>
    <w:rsid w:val="00C53727"/>
    <w:rsid w:val="00C737C5"/>
    <w:rsid w:val="00C7598E"/>
    <w:rsid w:val="00C81D84"/>
    <w:rsid w:val="00C91E1E"/>
    <w:rsid w:val="00C979FC"/>
    <w:rsid w:val="00CA51F9"/>
    <w:rsid w:val="00CA5DCB"/>
    <w:rsid w:val="00CB702C"/>
    <w:rsid w:val="00CB75AC"/>
    <w:rsid w:val="00CC3AA1"/>
    <w:rsid w:val="00CC746D"/>
    <w:rsid w:val="00CD1600"/>
    <w:rsid w:val="00CE20D1"/>
    <w:rsid w:val="00CE4ABA"/>
    <w:rsid w:val="00CE5B3E"/>
    <w:rsid w:val="00CF4CCE"/>
    <w:rsid w:val="00D02E22"/>
    <w:rsid w:val="00D172B4"/>
    <w:rsid w:val="00D21AD2"/>
    <w:rsid w:val="00D22516"/>
    <w:rsid w:val="00D22D97"/>
    <w:rsid w:val="00D26B36"/>
    <w:rsid w:val="00D27859"/>
    <w:rsid w:val="00D30CB5"/>
    <w:rsid w:val="00D3483F"/>
    <w:rsid w:val="00D34DA4"/>
    <w:rsid w:val="00D47813"/>
    <w:rsid w:val="00D47C38"/>
    <w:rsid w:val="00D65DEB"/>
    <w:rsid w:val="00D710EA"/>
    <w:rsid w:val="00D71E21"/>
    <w:rsid w:val="00D745A7"/>
    <w:rsid w:val="00D8236E"/>
    <w:rsid w:val="00D87634"/>
    <w:rsid w:val="00D91DA4"/>
    <w:rsid w:val="00D92F76"/>
    <w:rsid w:val="00DA077F"/>
    <w:rsid w:val="00DB3961"/>
    <w:rsid w:val="00DB60C8"/>
    <w:rsid w:val="00DC1DB0"/>
    <w:rsid w:val="00DD1C93"/>
    <w:rsid w:val="00DF3C33"/>
    <w:rsid w:val="00E003BC"/>
    <w:rsid w:val="00E0141E"/>
    <w:rsid w:val="00E133FA"/>
    <w:rsid w:val="00E14DE9"/>
    <w:rsid w:val="00E16E24"/>
    <w:rsid w:val="00E22E9E"/>
    <w:rsid w:val="00E26D71"/>
    <w:rsid w:val="00E31B5C"/>
    <w:rsid w:val="00E32B26"/>
    <w:rsid w:val="00E3733B"/>
    <w:rsid w:val="00E37C37"/>
    <w:rsid w:val="00E41ED5"/>
    <w:rsid w:val="00E443E3"/>
    <w:rsid w:val="00E5416F"/>
    <w:rsid w:val="00E54FF3"/>
    <w:rsid w:val="00E76634"/>
    <w:rsid w:val="00E854BC"/>
    <w:rsid w:val="00E85765"/>
    <w:rsid w:val="00E976B3"/>
    <w:rsid w:val="00EA1998"/>
    <w:rsid w:val="00EB0EE1"/>
    <w:rsid w:val="00EB6F04"/>
    <w:rsid w:val="00EC4F77"/>
    <w:rsid w:val="00EC6AD7"/>
    <w:rsid w:val="00EC7173"/>
    <w:rsid w:val="00EE13EE"/>
    <w:rsid w:val="00EE48FC"/>
    <w:rsid w:val="00EE68E1"/>
    <w:rsid w:val="00EF0D3C"/>
    <w:rsid w:val="00EF0F27"/>
    <w:rsid w:val="00EF6035"/>
    <w:rsid w:val="00F0254B"/>
    <w:rsid w:val="00F236F0"/>
    <w:rsid w:val="00F23BDE"/>
    <w:rsid w:val="00F32D5D"/>
    <w:rsid w:val="00F355A7"/>
    <w:rsid w:val="00F449BA"/>
    <w:rsid w:val="00F44A09"/>
    <w:rsid w:val="00F47A90"/>
    <w:rsid w:val="00F564B3"/>
    <w:rsid w:val="00F56B8B"/>
    <w:rsid w:val="00F57E7E"/>
    <w:rsid w:val="00F62141"/>
    <w:rsid w:val="00F720C5"/>
    <w:rsid w:val="00F8207F"/>
    <w:rsid w:val="00F8385C"/>
    <w:rsid w:val="00F86926"/>
    <w:rsid w:val="00F92B7B"/>
    <w:rsid w:val="00F96DAF"/>
    <w:rsid w:val="00FA4CE8"/>
    <w:rsid w:val="00FB3BAA"/>
    <w:rsid w:val="00FC66AE"/>
    <w:rsid w:val="00FC70C7"/>
    <w:rsid w:val="00FD4061"/>
    <w:rsid w:val="00FE2C56"/>
    <w:rsid w:val="00FE63C0"/>
    <w:rsid w:val="00FE6CD4"/>
    <w:rsid w:val="00FF0424"/>
    <w:rsid w:val="00FF239E"/>
    <w:rsid w:val="00F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  <w:style w:type="paragraph" w:customStyle="1" w:styleId="Usnesenodrka">
    <w:name w:val="Usnesení_odrážka •"/>
    <w:basedOn w:val="Normln"/>
    <w:rsid w:val="001A569B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1A569B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1A569B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1A569B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1A569B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styleId="Zkladntext2">
    <w:name w:val="Body Text 2"/>
    <w:basedOn w:val="Normln"/>
    <w:link w:val="Zkladntext2Char"/>
    <w:rsid w:val="001A56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A56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1A569B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BA49-E935-4510-94DD-1FE343CB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1190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11</cp:revision>
  <cp:lastPrinted>2017-03-06T15:27:00Z</cp:lastPrinted>
  <dcterms:created xsi:type="dcterms:W3CDTF">2017-02-20T09:31:00Z</dcterms:created>
  <dcterms:modified xsi:type="dcterms:W3CDTF">2017-03-06T15:28:00Z</dcterms:modified>
</cp:coreProperties>
</file>